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B48" w14:textId="77777777" w:rsidR="00435C74" w:rsidRDefault="00435C74">
      <w:pPr>
        <w:pStyle w:val="Default"/>
      </w:pPr>
    </w:p>
    <w:p w14:paraId="06BEF300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667CF24E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62689A16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61EC3294" w14:textId="77777777" w:rsidR="00435C74" w:rsidRDefault="00435C74">
      <w:pPr>
        <w:pStyle w:val="Default"/>
        <w:spacing w:line="360" w:lineRule="auto"/>
        <w:rPr>
          <w:rFonts w:ascii="Arial" w:hAnsi="Arial"/>
          <w:sz w:val="30"/>
          <w:szCs w:val="30"/>
        </w:rPr>
      </w:pPr>
    </w:p>
    <w:p w14:paraId="3D5D49E2" w14:textId="77777777" w:rsidR="00435C74" w:rsidRDefault="00F1561A">
      <w:pPr>
        <w:pStyle w:val="Default"/>
        <w:spacing w:line="360" w:lineRule="auto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Školní vzdělávací program pro předškolní vzdělávání</w:t>
      </w:r>
    </w:p>
    <w:p w14:paraId="3EE82F14" w14:textId="77777777" w:rsidR="00435C74" w:rsidRDefault="00F1561A">
      <w:pPr>
        <w:pStyle w:val="Default"/>
        <w:spacing w:line="360" w:lineRule="auto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Mateřská škola Herink</w:t>
      </w:r>
    </w:p>
    <w:p w14:paraId="6C62F325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</w:rPr>
      </w:pPr>
    </w:p>
    <w:p w14:paraId="2B16CD53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</w:rPr>
      </w:pPr>
    </w:p>
    <w:p w14:paraId="24CFBECC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</w:rPr>
      </w:pPr>
    </w:p>
    <w:p w14:paraId="50D76330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</w:rPr>
      </w:pPr>
    </w:p>
    <w:p w14:paraId="7205026C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</w:rPr>
      </w:pPr>
    </w:p>
    <w:p w14:paraId="453AEF35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</w:rPr>
      </w:pPr>
    </w:p>
    <w:p w14:paraId="00F79568" w14:textId="77777777" w:rsidR="00435C74" w:rsidRDefault="00F1561A">
      <w:pPr>
        <w:pStyle w:val="Default"/>
        <w:spacing w:line="360" w:lineRule="auto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Název programu:</w:t>
      </w:r>
    </w:p>
    <w:p w14:paraId="352B5F65" w14:textId="77777777" w:rsidR="00435C74" w:rsidRDefault="00F1561A">
      <w:pPr>
        <w:pStyle w:val="Default"/>
        <w:spacing w:line="360" w:lineRule="auto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„Pohádkou poznáváme svět“</w:t>
      </w:r>
    </w:p>
    <w:p w14:paraId="5BF76A67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  <w:sz w:val="40"/>
          <w:szCs w:val="40"/>
        </w:rPr>
      </w:pPr>
    </w:p>
    <w:p w14:paraId="3DB9C60D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1AEFAD9A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77E3AE5B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74A4C8D9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70BA2D55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316A0380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4B151573" w14:textId="77777777" w:rsidR="00435C74" w:rsidRDefault="00435C74">
      <w:pPr>
        <w:pStyle w:val="Default"/>
        <w:spacing w:line="360" w:lineRule="auto"/>
        <w:jc w:val="center"/>
        <w:rPr>
          <w:rFonts w:ascii="Arial" w:hAnsi="Arial"/>
          <w:b/>
        </w:rPr>
      </w:pPr>
    </w:p>
    <w:p w14:paraId="02E4AF5A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</w:rPr>
        <w:t xml:space="preserve">Zřizovatel: </w:t>
      </w:r>
      <w:r>
        <w:rPr>
          <w:rFonts w:ascii="Arial" w:hAnsi="Arial"/>
        </w:rPr>
        <w:t>obec Herink</w:t>
      </w:r>
    </w:p>
    <w:p w14:paraId="1A27C99E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</w:rPr>
        <w:t xml:space="preserve">Zpracovala: </w:t>
      </w:r>
      <w:r>
        <w:rPr>
          <w:rFonts w:ascii="Arial" w:hAnsi="Arial"/>
        </w:rPr>
        <w:t>Mgr. Jana Jalovcová</w:t>
      </w:r>
    </w:p>
    <w:p w14:paraId="036E758A" w14:textId="1ADB365B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Ředitelka:</w:t>
      </w:r>
      <w:r w:rsidR="00F42B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Mgr. Jana Jalovcová</w:t>
      </w:r>
    </w:p>
    <w:p w14:paraId="3F9FF00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Podpis ředitelky a razítko školy:</w:t>
      </w:r>
    </w:p>
    <w:p w14:paraId="75C7D531" w14:textId="77777777" w:rsidR="00435C74" w:rsidRDefault="00F1561A">
      <w:pPr>
        <w:pStyle w:val="Default"/>
        <w:pageBreakBefore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Obsah:</w:t>
      </w:r>
    </w:p>
    <w:p w14:paraId="0E4AAFCA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1.Identifikační údaje mateřské školy</w:t>
      </w:r>
    </w:p>
    <w:p w14:paraId="62469CF1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49FFAB1B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2. Obecná charakteristika mateřské školy</w:t>
      </w:r>
    </w:p>
    <w:p w14:paraId="705417AD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651D4520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3. Podmínky vzdělávání</w:t>
      </w:r>
    </w:p>
    <w:p w14:paraId="2EF1D171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3.1 Věcné vybavení</w:t>
      </w:r>
    </w:p>
    <w:p w14:paraId="0DFC9659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3.2 Životospráva</w:t>
      </w:r>
    </w:p>
    <w:p w14:paraId="2E2093F3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3.3 Psychosociální podmínky</w:t>
      </w:r>
    </w:p>
    <w:p w14:paraId="32D88CEC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3.4 Organizace chodu</w:t>
      </w:r>
    </w:p>
    <w:p w14:paraId="38A303B0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3.5 Řízení mateřské školy</w:t>
      </w:r>
    </w:p>
    <w:p w14:paraId="60D15B7D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3.6 Personální podmínky</w:t>
      </w:r>
    </w:p>
    <w:p w14:paraId="5AAFC178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3.7 Spoluúčast rodičů</w:t>
      </w:r>
    </w:p>
    <w:p w14:paraId="239E0A7D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3.8 Spolupráce s jinými subjekty</w:t>
      </w:r>
    </w:p>
    <w:p w14:paraId="0105147D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3.9 Podmínky pro vzdělávání dětí se speciálními vzdělávacími potřebami</w:t>
      </w:r>
    </w:p>
    <w:p w14:paraId="3AEF9FEE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3.10 Podmínky vzdělávání dětí nadaných</w:t>
      </w:r>
    </w:p>
    <w:p w14:paraId="15D740DC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3.11 Podmínky vzdělávání dětí od dvou do tří let</w:t>
      </w:r>
    </w:p>
    <w:p w14:paraId="7DDFFD3A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15029AF3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4. Organizace vzdělávání</w:t>
      </w:r>
    </w:p>
    <w:p w14:paraId="1FFF1FF1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197914DA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5. Charakteristika vzdělávacího programu</w:t>
      </w:r>
    </w:p>
    <w:p w14:paraId="5521C0CB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0AEDFE2C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6. Obsah vzdělávacího programu</w:t>
      </w:r>
    </w:p>
    <w:p w14:paraId="673C89F7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1. Integrovaný blok- Paleček a jeho kamarádi</w:t>
      </w:r>
    </w:p>
    <w:p w14:paraId="1885BA79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2. Integrovaný blok – Pohádky z mechu a kapradí</w:t>
      </w:r>
    </w:p>
    <w:p w14:paraId="5D4F8374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3. Integrovaný blok – O 12 měsíčkách</w:t>
      </w:r>
    </w:p>
    <w:p w14:paraId="4E72EEA1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4. Integrovaný blok – O Víle Amálce</w:t>
      </w:r>
    </w:p>
    <w:p w14:paraId="2A396923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5. Integrovaný blok – Ferda Mravenec</w:t>
      </w:r>
    </w:p>
    <w:p w14:paraId="7783249A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7D200D52" w14:textId="77777777" w:rsidR="00435C74" w:rsidRDefault="00F1561A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7. Evaluace</w:t>
      </w:r>
    </w:p>
    <w:p w14:paraId="51ABF9D9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4D9CEBCC" w14:textId="77777777" w:rsidR="00435C74" w:rsidRDefault="00435C74">
      <w:pPr>
        <w:pStyle w:val="Default"/>
        <w:pageBreakBefore/>
        <w:spacing w:line="360" w:lineRule="auto"/>
        <w:rPr>
          <w:rFonts w:ascii="Arial" w:hAnsi="Arial"/>
        </w:rPr>
      </w:pPr>
    </w:p>
    <w:p w14:paraId="180ED584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1. Identifikační údaje mateřské školy</w:t>
      </w:r>
    </w:p>
    <w:p w14:paraId="0C21EBB8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0C5C9F41" w14:textId="77777777" w:rsidR="00435C74" w:rsidRDefault="00F1561A">
      <w:pPr>
        <w:pStyle w:val="Default"/>
        <w:spacing w:line="360" w:lineRule="auto"/>
      </w:pPr>
      <w:r>
        <w:rPr>
          <w:rFonts w:ascii="Arial" w:hAnsi="Arial"/>
          <w:b/>
        </w:rPr>
        <w:t xml:space="preserve">Název školy: </w:t>
      </w:r>
      <w:r>
        <w:rPr>
          <w:rFonts w:ascii="Arial" w:hAnsi="Arial"/>
        </w:rPr>
        <w:t>Mateřská škola Herink</w:t>
      </w:r>
    </w:p>
    <w:p w14:paraId="585636EF" w14:textId="77777777" w:rsidR="00435C74" w:rsidRDefault="00F1561A">
      <w:pPr>
        <w:pStyle w:val="Default"/>
        <w:spacing w:line="360" w:lineRule="auto"/>
      </w:pPr>
      <w:r>
        <w:rPr>
          <w:rFonts w:ascii="Arial" w:hAnsi="Arial"/>
          <w:b/>
        </w:rPr>
        <w:t xml:space="preserve">Adresa:  </w:t>
      </w:r>
      <w:r>
        <w:rPr>
          <w:rFonts w:ascii="Arial" w:hAnsi="Arial"/>
        </w:rPr>
        <w:t>Na Návsi 400, 251 01 Herink</w:t>
      </w:r>
    </w:p>
    <w:p w14:paraId="7E86631C" w14:textId="77777777" w:rsidR="00435C74" w:rsidRDefault="00F1561A">
      <w:pPr>
        <w:pStyle w:val="Default"/>
        <w:spacing w:line="360" w:lineRule="auto"/>
      </w:pPr>
      <w:r>
        <w:rPr>
          <w:rFonts w:ascii="Arial" w:hAnsi="Arial"/>
          <w:b/>
        </w:rPr>
        <w:t xml:space="preserve">IČO: </w:t>
      </w:r>
      <w:r>
        <w:rPr>
          <w:rFonts w:ascii="Arial" w:hAnsi="Arial"/>
        </w:rPr>
        <w:t>07504411</w:t>
      </w:r>
    </w:p>
    <w:p w14:paraId="049525C8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Telefon:</w:t>
      </w:r>
    </w:p>
    <w:p w14:paraId="68D71FD4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e-mail: </w:t>
      </w:r>
      <w:proofErr w:type="spellStart"/>
      <w:r>
        <w:rPr>
          <w:rFonts w:ascii="Arial" w:hAnsi="Arial"/>
          <w:b/>
        </w:rPr>
        <w:t>reditelka@msherink</w:t>
      </w:r>
      <w:proofErr w:type="spellEnd"/>
    </w:p>
    <w:p w14:paraId="1FECEE5F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webové stránky:</w:t>
      </w:r>
    </w:p>
    <w:p w14:paraId="5F816AA2" w14:textId="77777777" w:rsidR="00435C74" w:rsidRDefault="00F1561A">
      <w:pPr>
        <w:pStyle w:val="Default"/>
        <w:spacing w:line="360" w:lineRule="auto"/>
      </w:pPr>
      <w:r>
        <w:rPr>
          <w:rFonts w:ascii="Arial" w:hAnsi="Arial"/>
          <w:b/>
        </w:rPr>
        <w:t xml:space="preserve">Zřizovatel školy: </w:t>
      </w:r>
      <w:r>
        <w:rPr>
          <w:rFonts w:ascii="Arial" w:hAnsi="Arial"/>
        </w:rPr>
        <w:t>obec Herink, Do Višňovky 28, 25101 Herink</w:t>
      </w:r>
    </w:p>
    <w:p w14:paraId="02E4A491" w14:textId="77777777" w:rsidR="00435C74" w:rsidRDefault="00F1561A">
      <w:pPr>
        <w:pStyle w:val="Default"/>
        <w:spacing w:line="360" w:lineRule="auto"/>
      </w:pPr>
      <w:r>
        <w:rPr>
          <w:rFonts w:ascii="Arial" w:hAnsi="Arial"/>
          <w:b/>
        </w:rPr>
        <w:t xml:space="preserve">IČO: </w:t>
      </w:r>
      <w:r>
        <w:rPr>
          <w:rFonts w:ascii="Arial" w:hAnsi="Arial"/>
        </w:rPr>
        <w:t>00640140</w:t>
      </w:r>
    </w:p>
    <w:p w14:paraId="188A0EBE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Telefon:323 637 185</w:t>
      </w:r>
    </w:p>
    <w:p w14:paraId="03644E1F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e-mail:ou@herink.cz</w:t>
      </w:r>
    </w:p>
    <w:p w14:paraId="3A159D21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webové stránky:www.herink.cz</w:t>
      </w:r>
    </w:p>
    <w:p w14:paraId="6A39D8B9" w14:textId="77777777" w:rsidR="00435C74" w:rsidRDefault="00F1561A">
      <w:pPr>
        <w:pStyle w:val="Default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</w:t>
      </w:r>
    </w:p>
    <w:p w14:paraId="483C13F6" w14:textId="77777777" w:rsidR="00435C74" w:rsidRPr="00A11339" w:rsidRDefault="00F1561A">
      <w:pPr>
        <w:pStyle w:val="Default"/>
        <w:spacing w:line="360" w:lineRule="auto"/>
        <w:rPr>
          <w:rFonts w:ascii="Arial" w:hAnsi="Arial" w:cs="Arial"/>
          <w:b/>
        </w:rPr>
      </w:pPr>
      <w:r w:rsidRPr="00A11339">
        <w:rPr>
          <w:rFonts w:ascii="Arial" w:hAnsi="Arial" w:cs="Arial"/>
          <w:b/>
        </w:rPr>
        <w:t>Ředitelka školy: Mgr. Jana Jalovcová</w:t>
      </w:r>
    </w:p>
    <w:p w14:paraId="43D6ADA4" w14:textId="77777777" w:rsidR="00435C74" w:rsidRPr="00A11339" w:rsidRDefault="00F1561A">
      <w:pPr>
        <w:pStyle w:val="Default"/>
        <w:spacing w:line="360" w:lineRule="auto"/>
        <w:rPr>
          <w:rFonts w:ascii="Arial" w:hAnsi="Arial" w:cs="Arial"/>
        </w:rPr>
      </w:pPr>
      <w:r w:rsidRPr="00A11339">
        <w:rPr>
          <w:rFonts w:ascii="Arial" w:hAnsi="Arial" w:cs="Arial"/>
          <w:b/>
        </w:rPr>
        <w:t xml:space="preserve">Název ŠVP: </w:t>
      </w:r>
      <w:r w:rsidRPr="00A11339">
        <w:rPr>
          <w:rFonts w:ascii="Arial" w:hAnsi="Arial" w:cs="Arial"/>
        </w:rPr>
        <w:t>„Pohádkou poznáváme svět“</w:t>
      </w:r>
    </w:p>
    <w:p w14:paraId="1DD04E49" w14:textId="77777777" w:rsidR="00435C74" w:rsidRPr="00A11339" w:rsidRDefault="00F1561A">
      <w:pPr>
        <w:pStyle w:val="Default"/>
        <w:spacing w:line="360" w:lineRule="auto"/>
        <w:rPr>
          <w:rFonts w:ascii="Arial" w:hAnsi="Arial" w:cs="Arial"/>
        </w:rPr>
      </w:pPr>
      <w:r w:rsidRPr="00A11339">
        <w:rPr>
          <w:rFonts w:ascii="Arial" w:hAnsi="Arial" w:cs="Arial"/>
          <w:b/>
        </w:rPr>
        <w:t xml:space="preserve">Zpracovala: </w:t>
      </w:r>
      <w:r w:rsidRPr="00A11339">
        <w:rPr>
          <w:rFonts w:ascii="Arial" w:hAnsi="Arial" w:cs="Arial"/>
          <w:bCs/>
        </w:rPr>
        <w:t>Mgr.</w:t>
      </w:r>
      <w:r w:rsidRPr="00A11339">
        <w:rPr>
          <w:rFonts w:ascii="Arial" w:hAnsi="Arial" w:cs="Arial"/>
        </w:rPr>
        <w:t xml:space="preserve"> Jana Jalovcová</w:t>
      </w:r>
    </w:p>
    <w:p w14:paraId="5B581AF6" w14:textId="0992D40A" w:rsidR="00435C74" w:rsidRPr="00A11339" w:rsidRDefault="00F1561A">
      <w:pPr>
        <w:pStyle w:val="Textbody"/>
        <w:rPr>
          <w:rFonts w:ascii="Arial" w:hAnsi="Arial" w:cs="Arial"/>
        </w:rPr>
      </w:pPr>
      <w:r w:rsidRPr="00A11339">
        <w:rPr>
          <w:rFonts w:ascii="Arial" w:hAnsi="Arial" w:cs="Arial"/>
          <w:b/>
        </w:rPr>
        <w:t xml:space="preserve">Platnost programu: </w:t>
      </w:r>
      <w:r w:rsidR="00225CB6" w:rsidRPr="00A11339">
        <w:rPr>
          <w:rFonts w:ascii="Arial" w:hAnsi="Arial" w:cs="Arial"/>
        </w:rPr>
        <w:t>31. 8. 2023</w:t>
      </w:r>
    </w:p>
    <w:p w14:paraId="5E0F4467" w14:textId="77777777" w:rsidR="00435C74" w:rsidRPr="00A11339" w:rsidRDefault="00435C74">
      <w:pPr>
        <w:pStyle w:val="Default"/>
        <w:spacing w:line="360" w:lineRule="auto"/>
        <w:rPr>
          <w:rFonts w:ascii="Arial" w:hAnsi="Arial" w:cs="Arial"/>
        </w:rPr>
      </w:pPr>
    </w:p>
    <w:p w14:paraId="0AC018FC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068B2ECD" w14:textId="77777777" w:rsidR="00435C74" w:rsidRDefault="00435C74">
      <w:pPr>
        <w:pStyle w:val="Default"/>
        <w:pageBreakBefore/>
        <w:spacing w:line="360" w:lineRule="auto"/>
        <w:jc w:val="both"/>
        <w:rPr>
          <w:rFonts w:ascii="Arial" w:hAnsi="Arial"/>
        </w:rPr>
      </w:pPr>
    </w:p>
    <w:p w14:paraId="248F2B3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 Obecná charakteristika mateřské školy</w:t>
      </w:r>
    </w:p>
    <w:p w14:paraId="237AA8EA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33AEE61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Mateřská škola byla otevřena 1.9.2020. Nachází se ve středu obce.</w:t>
      </w:r>
    </w:p>
    <w:p w14:paraId="57BE967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Mateřská škola disponuje dvěma třídami s celkovou kapacitou 48 dětí. Celkem tu pracují 4 pedagogičtí pracovníci a dvě provozní zaměstnankyně.</w:t>
      </w:r>
    </w:p>
    <w:p w14:paraId="45A01CD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budově mateřské školy se nachází kancelář, preventivně-logopedická pracovna, dvě přípravné výdejny jídla.</w:t>
      </w:r>
    </w:p>
    <w:p w14:paraId="2A7F3F5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Stravování je v mateřské škole zajištěno dovozem obědů, dopolední i odpolední svačiny. Děti se stravují ve svých třídách.</w:t>
      </w:r>
    </w:p>
    <w:p w14:paraId="6EAEDC2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Před budovou se nachází zahrada s moderními herními prvky z akátového dřeva. K dispozici je dětem pískoviště, houpačky, vrbové, prolézačky, opičí dráha. Z boku budovy je umístěn sklad na sportovní vybavení a hračky pro děti na který navazuje zastřešené posezení.</w:t>
      </w:r>
    </w:p>
    <w:p w14:paraId="453FB5CE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382E752E" w14:textId="77777777" w:rsidR="00435C74" w:rsidRDefault="00435C74">
      <w:pPr>
        <w:pStyle w:val="Default"/>
        <w:pageBreakBefore/>
        <w:spacing w:line="360" w:lineRule="auto"/>
        <w:jc w:val="both"/>
        <w:rPr>
          <w:rFonts w:ascii="Arial" w:hAnsi="Arial"/>
        </w:rPr>
      </w:pPr>
    </w:p>
    <w:p w14:paraId="69523B4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 Podmínky vzdělávání</w:t>
      </w:r>
    </w:p>
    <w:p w14:paraId="12B8FD4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3.1. Věcné vybavení</w:t>
      </w:r>
    </w:p>
    <w:p w14:paraId="5DD8F7D0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67A7C5C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 vstupním prostoru mateřské školy jsou umístěny informační tabule pro rodiče, šatny jsou využívány pro vystavování prací a výrobků dětí.</w:t>
      </w:r>
    </w:p>
    <w:p w14:paraId="2A5BF7C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Před třídami jsou šatny s botníky s dostatečným prostorem pro odkládání oblečení dětí. U tříd se také nacházejí   umývárny, WC a sprchové kouty.</w:t>
      </w:r>
    </w:p>
    <w:p w14:paraId="253D70E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Každá třída má svou herní a jídelní část a malý sklad pro výtvarné, sportovní a didaktické potřeby, sklad pro ukládání a lůžkovin, matrace jsou umístěny v prostoru třídy ve skříních k tomu určených a zázemí pro pedagogy. Třídy jsou vybaveny žebřinami.</w:t>
      </w:r>
    </w:p>
    <w:p w14:paraId="4120043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herních částech tříd jsou umístěny dětské kuchyňky, knihovny, nábytkové sestavy a regály s hračkami tak, aby byly pro děti bezpečně dostupné. K relaxaci i herní činnosti děti využívají polštáře a podložky.</w:t>
      </w:r>
    </w:p>
    <w:p w14:paraId="044E665C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4EB989A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3.2. Životospráva</w:t>
      </w:r>
    </w:p>
    <w:p w14:paraId="3EE18D6D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6DFB615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Dětem je poskytována plnohodnotná a vyvážená strava. Denní organizační řád nastavuje interval mezi podávanými jídly. Děti se spolupodílí na přípravě stolování, v rámci jejich dovedností. Podporujeme jejich samostatnost a sebeobsluhu. Do jídla je nenutíme, snažíme se, aby děti jídlo alespoň ochutnaly. Motivujeme slovně i vlastním příkladem v rámci oběda.</w:t>
      </w:r>
    </w:p>
    <w:p w14:paraId="5FD14EA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Učitelky mají přehled o konzumaci jídla u jednotlivých dětí. Předávají informace rodičům, se kterými pak mohou společně na dítě kladně působit. Po celý den je pro děti zajištěn pitný režim.</w:t>
      </w:r>
    </w:p>
    <w:p w14:paraId="7BC2F14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základě žádostí rodičů a doporučení dětského lékaře školní stravovna respektuje specifické potravní požadavky a upraví stravu dítěte podle potřeby (např. potravní alergie apod.).</w:t>
      </w:r>
    </w:p>
    <w:p w14:paraId="00AEE26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Záměr:</w:t>
      </w:r>
    </w:p>
    <w:p w14:paraId="5030201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Vést děti ke zdravému životnímu stylu a správnému stolování.</w:t>
      </w:r>
    </w:p>
    <w:p w14:paraId="614D208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Zařazovat pravidelné pohybové aktivity.</w:t>
      </w:r>
    </w:p>
    <w:p w14:paraId="66E5A31F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12AFD26D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7E28643A" w14:textId="77777777" w:rsidR="00435C74" w:rsidRDefault="00435C74">
      <w:pPr>
        <w:pStyle w:val="Default"/>
        <w:pageBreakBefore/>
        <w:spacing w:line="360" w:lineRule="auto"/>
        <w:jc w:val="both"/>
        <w:rPr>
          <w:rFonts w:ascii="Arial" w:hAnsi="Arial"/>
        </w:rPr>
      </w:pPr>
    </w:p>
    <w:p w14:paraId="6E9A13F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3.3. Psychosociální podmínky</w:t>
      </w:r>
    </w:p>
    <w:p w14:paraId="27FC86D5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1DCD515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Třídy jsou věkově rozděleny na třídu předškoláků a mladších dětí. Vedeme děti ke vzájemné spolupráci a pomoci mladším dětem. Vytváříme dětem bezpečné, jisté a podnětné prostředí s přihlédnutím k jejich věkovým potřebám.</w:t>
      </w:r>
    </w:p>
    <w:p w14:paraId="68B6B77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Každé dítě má stejná práva, možnosti a povinnosti. Nikdo není zvýhodňován ani opomíjen.</w:t>
      </w:r>
    </w:p>
    <w:p w14:paraId="44A9654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Respektujeme osobní svobodu dítěte, i když je podřízena stanoveným normám a pravidlům chování, která jsou srozumitelná a důsledně dodržovaná.</w:t>
      </w:r>
    </w:p>
    <w:p w14:paraId="319EA00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Dbáme na uspokojování individuálních potřeb každého dítěte.</w:t>
      </w:r>
    </w:p>
    <w:p w14:paraId="2D6EA4A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Rozvíjíme empatické chování dětí.</w:t>
      </w:r>
    </w:p>
    <w:p w14:paraId="08AE9E2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Podporujeme důvěru dítěte v sebe pozitivním hodnocením.</w:t>
      </w:r>
    </w:p>
    <w:p w14:paraId="2DF582E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Vedeme s dětmi rozumnou, přirozenou, srozumitelnou a respektující komunikaci.</w:t>
      </w:r>
    </w:p>
    <w:p w14:paraId="3EAB97C2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57E9BE0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Záměr:</w:t>
      </w:r>
    </w:p>
    <w:p w14:paraId="3D2BD02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Dbát na prevenci rizik chování dětí.</w:t>
      </w:r>
    </w:p>
    <w:p w14:paraId="54DC8E0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Vytvořit bezpečné prostředí pro děti, zaměstnance a rodiče.</w:t>
      </w:r>
    </w:p>
    <w:p w14:paraId="2C418F0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Vytvořit srozumitelná pravidla soužití v MŠ.</w:t>
      </w:r>
    </w:p>
    <w:p w14:paraId="6A194D1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Učit děti chápat zodpovědnost za své chování a nechávat jim pocítit přirozené důsledky.</w:t>
      </w:r>
    </w:p>
    <w:p w14:paraId="67AE8E9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Působit na děti jednotně a důsledně při výchovně-vzdělávacím procesu.</w:t>
      </w:r>
    </w:p>
    <w:p w14:paraId="2EA13C01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7A87C39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3.4. Organizace chodu</w:t>
      </w:r>
    </w:p>
    <w:p w14:paraId="4567276F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2160B45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Organizace chodu se řídí denním řádem.</w:t>
      </w:r>
    </w:p>
    <w:p w14:paraId="15F3B12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MŠ má provozní dobu od 6:45 do 17:15. Ranní provoz je zajištěn v jedné třídě. V 8:00 se děti rozcházejí do svých kmenových tříd. V 8:30 se škola zamyká.</w:t>
      </w:r>
    </w:p>
    <w:p w14:paraId="40E09B9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Nejsou překračovány stanovené počty dětí ve třídách.</w:t>
      </w:r>
    </w:p>
    <w:p w14:paraId="03BE731D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3C52BEEE" w14:textId="77777777" w:rsidR="00435C74" w:rsidRDefault="00F1561A">
      <w:pPr>
        <w:pStyle w:val="Default"/>
        <w:pageBreakBefore/>
        <w:spacing w:line="360" w:lineRule="auto"/>
        <w:jc w:val="both"/>
      </w:pPr>
      <w:r>
        <w:rPr>
          <w:rFonts w:ascii="Arial" w:hAnsi="Arial"/>
          <w:b/>
          <w:bCs/>
        </w:rPr>
        <w:lastRenderedPageBreak/>
        <w:t>Denní řád</w:t>
      </w:r>
    </w:p>
    <w:p w14:paraId="4D738E6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Předškolní vzdělávání dětí podle stanoveného školního vzdělávacího (rámcového) programu probíhá v základním denním režimu:</w:t>
      </w:r>
    </w:p>
    <w:p w14:paraId="652B9688" w14:textId="2460372C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6:45 – 8:</w:t>
      </w:r>
      <w:r w:rsidR="004E3801">
        <w:rPr>
          <w:rFonts w:ascii="Arial" w:hAnsi="Arial"/>
        </w:rPr>
        <w:t>0</w:t>
      </w:r>
      <w:r>
        <w:rPr>
          <w:rFonts w:ascii="Arial" w:hAnsi="Arial"/>
        </w:rPr>
        <w:t>0   spontánní činnosti</w:t>
      </w:r>
    </w:p>
    <w:p w14:paraId="543ABC51" w14:textId="6FB3AB2D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8:</w:t>
      </w:r>
      <w:r w:rsidR="004E3801">
        <w:rPr>
          <w:rFonts w:ascii="Arial" w:hAnsi="Arial"/>
        </w:rPr>
        <w:t>0</w:t>
      </w:r>
      <w:r>
        <w:rPr>
          <w:rFonts w:ascii="Arial" w:hAnsi="Arial"/>
        </w:rPr>
        <w:t>0 – 9:00 individuální, skupinová i frontální práce s dětmi, pohybové aktivity (námětové, konstruktivní, didaktické, pracovní, hudební, výtvarné atd.)</w:t>
      </w:r>
    </w:p>
    <w:p w14:paraId="6C57524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9:00 – 9:30 hygiena, svačina, pitný režim</w:t>
      </w:r>
    </w:p>
    <w:p w14:paraId="6CFB77D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9:30 – 11:30 hod. příprava na pobyt venku, pobyt venku</w:t>
      </w:r>
    </w:p>
    <w:p w14:paraId="0631EA4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11:30 – 12:15 hod. hygiena, oběd, příprava na odpolední odpočinek</w:t>
      </w:r>
    </w:p>
    <w:p w14:paraId="43F6221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 12:30 vyzvedávání dětí po obědě</w:t>
      </w:r>
    </w:p>
    <w:p w14:paraId="54862325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</w:rPr>
        <w:t>12:30 – 14:00   odpočinek dětí dle jejich individuální potřeby</w:t>
      </w:r>
      <w:r>
        <w:rPr>
          <w:rFonts w:ascii="Arial" w:hAnsi="Arial"/>
          <w:b/>
          <w:bCs/>
        </w:rPr>
        <w:t>, klidové aktivity</w:t>
      </w:r>
    </w:p>
    <w:p w14:paraId="38FF200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14:00 – 14:30   hygiena, odpolední svačina</w:t>
      </w:r>
    </w:p>
    <w:p w14:paraId="2E7C815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14:30 – 17:15 hod. spontánní a skupinové hry, pokračování v započatých dopoledních aktivitách, individuální plánované činnosti</w:t>
      </w:r>
    </w:p>
    <w:p w14:paraId="797B97E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17:15 odchod dětí a uzavření </w:t>
      </w:r>
      <w:proofErr w:type="spellStart"/>
      <w:r>
        <w:rPr>
          <w:rFonts w:ascii="Arial" w:hAnsi="Arial"/>
          <w:b/>
          <w:bCs/>
        </w:rPr>
        <w:t>mš</w:t>
      </w:r>
      <w:proofErr w:type="spellEnd"/>
    </w:p>
    <w:p w14:paraId="1580B326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05656E15" w14:textId="6F960DB4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Začátek povinného předškolního vzdělávání bude probíhat v časovém rozmezí od 8:</w:t>
      </w:r>
      <w:r w:rsidR="004E3801">
        <w:rPr>
          <w:rFonts w:ascii="Arial" w:hAnsi="Arial"/>
        </w:rPr>
        <w:t>0</w:t>
      </w:r>
      <w:r>
        <w:rPr>
          <w:rFonts w:ascii="Arial" w:hAnsi="Arial"/>
        </w:rPr>
        <w:t>0 do 12:</w:t>
      </w:r>
      <w:r w:rsidR="004E3801">
        <w:rPr>
          <w:rFonts w:ascii="Arial" w:hAnsi="Arial"/>
        </w:rPr>
        <w:t>0</w:t>
      </w:r>
      <w:r>
        <w:rPr>
          <w:rFonts w:ascii="Arial" w:hAnsi="Arial"/>
        </w:rPr>
        <w:t>0 hod.</w:t>
      </w:r>
    </w:p>
    <w:p w14:paraId="1F3CD4B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Ranní hry a činnosti</w:t>
      </w:r>
    </w:p>
    <w:p w14:paraId="7BB9A6C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Probíhají podle samostatné volby dětí. Buď si hrají ve skupinách, nebo individuálně.</w:t>
      </w:r>
    </w:p>
    <w:p w14:paraId="1C401DE0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  <w:bCs/>
        </w:rPr>
        <w:t>Hygiena a sebeobsluha</w:t>
      </w:r>
    </w:p>
    <w:p w14:paraId="62C6DE5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Respektujeme požadavky intimity a soukromí.</w:t>
      </w:r>
    </w:p>
    <w:p w14:paraId="024C596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Děti jsou při provádění hygieny a sebeobsluhy vedeny k postupné samostatnosti, pomoci a ohleduplnosti.</w:t>
      </w:r>
    </w:p>
    <w:p w14:paraId="460F1EF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 pomoc si dítě žádá vhodným způsobem pedagoga nebo provozní pracovnici.</w:t>
      </w:r>
    </w:p>
    <w:p w14:paraId="4D247D7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Řízená činnost</w:t>
      </w:r>
    </w:p>
    <w:p w14:paraId="0BEE3FD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Činnosti vedené pedagogem jsou směřovány tak, aby podněcovaly aktivitu dětí a vycházely z jejich potřeb a respektovaly jejich individuální možnosti. Ve třídě jsou nastaveny podmínky pro samostatné i skupinové činnosti.</w:t>
      </w:r>
    </w:p>
    <w:p w14:paraId="4E14978A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  <w:bCs/>
        </w:rPr>
        <w:t>Odpolední činnosti</w:t>
      </w:r>
    </w:p>
    <w:p w14:paraId="070660F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Mladší děti odpočívají na lehátkách, starší děti relaxují na molitanových podložkách v kratším čase. Poté se mohou věnovat činnostem, které neruší odpočinek ostatních dětí (prohlížení knížek a časopisů, kreslení).</w:t>
      </w:r>
    </w:p>
    <w:p w14:paraId="1AC21FA0" w14:textId="77777777" w:rsidR="00435C74" w:rsidRDefault="00F1561A">
      <w:pPr>
        <w:pStyle w:val="Nadpis1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lastRenderedPageBreak/>
        <w:t>Po odpočinku následují volnočasové aktivity dle individuálního zájmu dětí. Rodiče si vyzvedávají děti do 17:00 hod.</w:t>
      </w:r>
    </w:p>
    <w:p w14:paraId="2443EC5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Individuální činnosti</w:t>
      </w:r>
    </w:p>
    <w:p w14:paraId="5CCE3CF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Pedagogové ve třídách reagují na individuální potřeby dětí a věnují se každému individuálně podle aktuální situace a možnost, aby každé dítě dosáhlo svého maximálního rozvoje. . Následně pak podávají informace rodičům.</w:t>
      </w:r>
    </w:p>
    <w:p w14:paraId="6F06940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Adaptace</w:t>
      </w:r>
    </w:p>
    <w:p w14:paraId="6A69630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Při vstupu dítěte do MŠ jsou s rodiči projednány individuální postupy při zvykání dítěte na nové prostředí.</w:t>
      </w:r>
    </w:p>
    <w:p w14:paraId="6809BE7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Záměr:</w:t>
      </w:r>
    </w:p>
    <w:p w14:paraId="58DCC5C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Respektovat poměr spontánních a řízených činností.</w:t>
      </w:r>
    </w:p>
    <w:p w14:paraId="289C485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Zajistit individuální přístup k dítěti při adaptaci.</w:t>
      </w:r>
    </w:p>
    <w:p w14:paraId="0E913FA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Zajistit podmínky k odpolednímu odpočinku dětí.</w:t>
      </w:r>
    </w:p>
    <w:p w14:paraId="7542B22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Vést děti k samostatnosti a sebeobsluze.</w:t>
      </w:r>
    </w:p>
    <w:p w14:paraId="1AB9FBAF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6BF916F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3.5. Řízení mateřské školy</w:t>
      </w:r>
    </w:p>
    <w:p w14:paraId="4DF27930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6A200BA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Povinnosti, pravomoci a úkoly pracovníků jsou jasně vymezeny. Všechny zaměstnankyně se podílejí na chodu MŠ.</w:t>
      </w:r>
    </w:p>
    <w:p w14:paraId="6A6C61CE" w14:textId="04B90B62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MŠ je zaveden funkční informační systém. </w:t>
      </w:r>
      <w:r w:rsidR="00DB3C2A">
        <w:rPr>
          <w:rFonts w:ascii="Arial" w:hAnsi="Arial"/>
        </w:rPr>
        <w:t>P</w:t>
      </w:r>
      <w:r>
        <w:rPr>
          <w:rFonts w:ascii="Arial" w:hAnsi="Arial"/>
        </w:rPr>
        <w:t xml:space="preserve">ro provozní pracovnice </w:t>
      </w:r>
      <w:r w:rsidR="00DB3C2A">
        <w:rPr>
          <w:rFonts w:ascii="Arial" w:hAnsi="Arial"/>
        </w:rPr>
        <w:t xml:space="preserve">jsou provozní porady </w:t>
      </w:r>
      <w:r>
        <w:rPr>
          <w:rFonts w:ascii="Arial" w:hAnsi="Arial"/>
        </w:rPr>
        <w:t xml:space="preserve"> podle potřeby. Každé první pondělí v měsíci se koná provozní porada pro všechny zaměstnance. Všem zaměstnancům je vytvořen prostor pro spoluúčast na řízení MŠ, jsou přijímány jejich názory.</w:t>
      </w:r>
    </w:p>
    <w:p w14:paraId="5AF10F0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Ředitelka školy vyhodnocuje práci zaměstnanců, pozitivně hodnotí dílčí úspěchy a tím vytváří dobré prostředí pro kvalitně vykonanou práci.</w:t>
      </w:r>
    </w:p>
    <w:p w14:paraId="6CD953C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Tvorba ŠVP je výsledkem spolupráce všech zaměstnanců.</w:t>
      </w:r>
    </w:p>
    <w:p w14:paraId="6870F9B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 výsledků evaluačních činností jsou vyvozovány závěry pro další práci MŠ.</w:t>
      </w:r>
    </w:p>
    <w:p w14:paraId="512A149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Záměr:</w:t>
      </w:r>
    </w:p>
    <w:p w14:paraId="5664B68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Všechny zaměstnankyně se budou podílet na vytvoření pracovního prostředí se vzájemnou důvěrou, tolerancí a týmovou spoluprací.</w:t>
      </w:r>
    </w:p>
    <w:p w14:paraId="70BB326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Vést všechny zaměstnance MŠ k uvědomění si, že na tvorbě atmosféry v MŠ se podílejí všichni zaměstnanci nejen svým chováním, ale i vzájemnými vztahy.</w:t>
      </w:r>
    </w:p>
    <w:p w14:paraId="588A9A8C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5857DEF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3.6. Personální podmínky</w:t>
      </w:r>
    </w:p>
    <w:p w14:paraId="3E11E8CC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501CBAF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Všechny pedagogické pracovnice naší MŠ mají požadovanou pedagogickou kvalifikaci.  Nadále si zvyšují svou odbornou způsobilost samostudiem. Využívají nabídek dalších vzdělávacích institucí.</w:t>
      </w:r>
    </w:p>
    <w:p w14:paraId="793E76C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Služby pedagogů MŠ jsou organizovány tak, aby vždy a při všech činnostech byla zajištěna optimální pedagogická péče pro děti.</w:t>
      </w:r>
    </w:p>
    <w:p w14:paraId="6C601F63" w14:textId="081A94FB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 všech třídách je zajištěno překrývání přímé pedagogické činnosti učitelek v rozsahu 2 hodiny.</w:t>
      </w:r>
    </w:p>
    <w:p w14:paraId="3EA10A7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Všichni zaměstnanci jednají, pracují a chovají se způsobem odpovídající učitelské profesi.</w:t>
      </w:r>
    </w:p>
    <w:p w14:paraId="431BF1B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Záměr:</w:t>
      </w:r>
    </w:p>
    <w:p w14:paraId="2214DBF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Ředitelka maximálně podporuje vzdělávání zaměstnanců podle ekonomických možností.</w:t>
      </w:r>
    </w:p>
    <w:p w14:paraId="15465397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460193A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3.7. Spoluúčast rodičů a MŠ</w:t>
      </w:r>
    </w:p>
    <w:p w14:paraId="458B7385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11DB921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Pedagogické pracovnice jsou s rodiči v každodenním kontaktu a snaží se o vytvoření prostředí vzájemné důvěry, tolerance, ohleduplnosti a respektu. V naší MŠ je kladen velký důraz na kladný průběh prvního setkání, což je nejdůležitější moment pro dítě při vstupu do MŠ.</w:t>
      </w:r>
    </w:p>
    <w:p w14:paraId="2F7FDE2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Velký důraz je také kladen na úzkou spolupráci v době adaptačního procesu s ohledem na individuální potřeby dítěte.</w:t>
      </w:r>
    </w:p>
    <w:p w14:paraId="577A9D0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Rodiče jsou pravidelně informováni o dění v MŠ prostřednictvím informačních nástěnek, na webových stránkách školy a ve zpravodaji obce.</w:t>
      </w:r>
    </w:p>
    <w:p w14:paraId="15E67F4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Rodiče mohou denně konzultovat s pedagogy výsledky výchovně-vzdělávacího procesu svého dítěte. Ideálním cílem je dosáhnout vzájemného shodného působení na dítě.</w:t>
      </w:r>
    </w:p>
    <w:p w14:paraId="46AE15B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Spolupráci rozvíjíme i řadou různých akcí a programů pořádaných pro rodiče (vánoční besídky,    vánoční a velikonoční tvoření, společné oslavy).</w:t>
      </w:r>
    </w:p>
    <w:p w14:paraId="1F850E6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Zaměstnanci MŠ:</w:t>
      </w:r>
    </w:p>
    <w:p w14:paraId="4E85C92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Chrání soukromí rodiny a nezasahují do něj.</w:t>
      </w:r>
    </w:p>
    <w:p w14:paraId="7D839BA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Zachovávají diskrétnost při práci s důvěrnými informacemi dítěte.</w:t>
      </w:r>
    </w:p>
    <w:p w14:paraId="3CF88EB2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268721E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Záměr:</w:t>
      </w:r>
    </w:p>
    <w:p w14:paraId="292C493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Prohlubovat vzájemnou otevřenou spolupráci.</w:t>
      </w:r>
    </w:p>
    <w:p w14:paraId="2301F34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Respektovat individuální přání a potřeby dětí, pokud se slučují s nastavenými pravidly MŠ.</w:t>
      </w:r>
    </w:p>
    <w:p w14:paraId="1CDF20B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Nabízet rodičům možnost konzultace s odborníky.</w:t>
      </w:r>
    </w:p>
    <w:p w14:paraId="36F70D9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3.8. Spolupráce s jinými subjekty</w:t>
      </w:r>
    </w:p>
    <w:p w14:paraId="3ED0E5B2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6F08ABF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Spolupráce se zřizovatelem</w:t>
      </w:r>
    </w:p>
    <w:p w14:paraId="3AB9F57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Spolupráce se zřizovatelem vzhledem k zajištění vhodných podmínek pro vzdělávání dětí je velmi úzká. Obě zúčastněné strany společně posuzují účelnost vynaložených finančních prostředků.</w:t>
      </w:r>
    </w:p>
    <w:p w14:paraId="0B0A2B0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Záměr</w:t>
      </w:r>
    </w:p>
    <w:p w14:paraId="202059E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Prezentace na webových stránkách pro veřejnost.</w:t>
      </w:r>
    </w:p>
    <w:p w14:paraId="1425773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Den otevřených dveří pro veřejnost.</w:t>
      </w:r>
    </w:p>
    <w:p w14:paraId="7C5A53D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Účast dětí při slavnostních událostí v obci (Vítání občánků, Rozsvěcení vánočního stromu apod.)</w:t>
      </w:r>
    </w:p>
    <w:p w14:paraId="304F2C0F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685A03E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Další spolupráce</w:t>
      </w:r>
    </w:p>
    <w:p w14:paraId="6054A78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ŠPZ</w:t>
      </w:r>
    </w:p>
    <w:p w14:paraId="2AACEF5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Pedagogicko-psychologická poradna</w:t>
      </w:r>
    </w:p>
    <w:p w14:paraId="4766C70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řešení výukových a výchovných problémů</w:t>
      </w:r>
    </w:p>
    <w:p w14:paraId="4CED488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vyšetření dětí z hlediska školní zralosti a připravenosti pro nástup do ZŠ</w:t>
      </w:r>
    </w:p>
    <w:p w14:paraId="4603603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spolupráce při tvorbě individuálních vzdělávacích plánů (IVP)</w:t>
      </w:r>
    </w:p>
    <w:p w14:paraId="0A8F18A4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2EB10C5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Klinický logoped</w:t>
      </w:r>
    </w:p>
    <w:p w14:paraId="593256D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depistáž 1xročně s účastí rodičů</w:t>
      </w:r>
    </w:p>
    <w:p w14:paraId="0AC17F48" w14:textId="1611A88F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následná logopedic</w:t>
      </w:r>
      <w:r w:rsidR="009F7CD1">
        <w:rPr>
          <w:rFonts w:ascii="Arial" w:hAnsi="Arial"/>
        </w:rPr>
        <w:t>ká prevence</w:t>
      </w:r>
    </w:p>
    <w:p w14:paraId="3C3C95D8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7B4D4B2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Spolupráce s divadly malých forem</w:t>
      </w:r>
    </w:p>
    <w:p w14:paraId="5F48B5D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hraná, loutková, maňásková divadla pro děti zaměřená k jednotlivým svátkům s výchovným podtextem a hudební produkcí</w:t>
      </w:r>
    </w:p>
    <w:p w14:paraId="0373D1A5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0D3E5BB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3.9. Podmínky pro vzdělávání dětí se speciálními vzdělávacími potřebami</w:t>
      </w:r>
    </w:p>
    <w:p w14:paraId="2C506A59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240C920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Cílem MŠ je vytvořit těmto dětem optimální podmínky k všestrannému rozvoji jejich osobnosti v souladu s jejich individuálními možnostmi a potřebami. Úzká spolupráce s rodinou a poradenskými zařízeními je samozřejmostí.</w:t>
      </w:r>
    </w:p>
    <w:p w14:paraId="114AEB2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základě doporučení opatření z diagnostických zařízení dodržovat nejvhodnější postupy ve výchově a vzdělávání dítěte.</w:t>
      </w:r>
    </w:p>
    <w:p w14:paraId="022B7A5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případě potřeby vypracovat ve spolupráci s příslušným poradenským zařízením, rodiči, případně i lékařem, individuální vzdělávací plán.</w:t>
      </w:r>
    </w:p>
    <w:p w14:paraId="5900AF7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 rámci možností dítěte podporovat jejich rozvoj k samostatnosti. Taktně a individuálně přistupovat k dětem ze sociálně či kulturně znevýhodněného prostředí, nebo z jinak znevýhodněného zázemí. Pomoci se začleněním do kolektivu (školní asistent).</w:t>
      </w:r>
    </w:p>
    <w:p w14:paraId="0A588F54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027F2FE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3.10. Podmínky vzdělávání dětí nadaných</w:t>
      </w:r>
    </w:p>
    <w:p w14:paraId="645CA493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5122937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MŠ umožňuje, aby obsah vzdělávacího programu a podmínky vzdělávání byly vhodné i pro děti s mimořádnými schopnostmi a nadáním. Rozvoj se bude uskutečňovat pomocí rozšířené nabídky aktivit dle jejich individuálního zájmu a potřeb.</w:t>
      </w:r>
    </w:p>
    <w:p w14:paraId="367F201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MŠ nabízí rodičům konzultace a poradenství dle svých možností.</w:t>
      </w:r>
    </w:p>
    <w:p w14:paraId="45FE8ACA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511F33F5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3519304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3.11. Podmínky vzdělávání dětí od dvou do tří let</w:t>
      </w:r>
    </w:p>
    <w:p w14:paraId="225DA0FC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7CF595D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Organizačně a provozně zajistit péči o tyto děti v souladu s platnými právními předpisy.</w:t>
      </w:r>
    </w:p>
    <w:p w14:paraId="748194E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Vytvořit bezpečné a podnětné prostředí ke specifickému věku dětí s odpovídajícím materiálním vybavením.</w:t>
      </w:r>
    </w:p>
    <w:p w14:paraId="2A3AF07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Citlivě reagovat na individuální potřeby a zájmy dětí.</w:t>
      </w:r>
    </w:p>
    <w:p w14:paraId="32289B4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Zajistit vyhovující režim dne (pravidelnost, dostatek času na činnosti, stravování a odpočinek).</w:t>
      </w:r>
    </w:p>
    <w:p w14:paraId="5ADA425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Nastavit pro děti srozumitelná pravidla a zajistit laskavý a důsledný přístup, dítě přijímat pozitivně.</w:t>
      </w:r>
    </w:p>
    <w:p w14:paraId="0230095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Činnost realizovat v menších skupinách a dle možností individuálně.</w:t>
      </w:r>
    </w:p>
    <w:p w14:paraId="07E3A44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případě, že budou do MŠ přijaty děti spadající do výše uvedených oblastí, jejich</w:t>
      </w:r>
    </w:p>
    <w:p w14:paraId="4322F950" w14:textId="5E2F0191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vzdělávání bude zajištěno realizací uvedených podmínek pro jejich vzdělávání.</w:t>
      </w:r>
    </w:p>
    <w:p w14:paraId="4C5BFA35" w14:textId="7F9A979F" w:rsidR="00F0089F" w:rsidRPr="00F0089F" w:rsidRDefault="00F0089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7086AC6" w14:textId="4A9B3786" w:rsidR="00F0089F" w:rsidRPr="00F0089F" w:rsidRDefault="00F0089F" w:rsidP="00F0089F">
      <w:pPr>
        <w:pStyle w:val="Odstavecseseznamem"/>
        <w:numPr>
          <w:ilvl w:val="1"/>
          <w:numId w:val="79"/>
        </w:numPr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F0089F">
        <w:rPr>
          <w:rFonts w:ascii="Arial" w:eastAsiaTheme="minorHAnsi" w:hAnsi="Arial" w:cs="Arial"/>
          <w:b/>
          <w:bCs/>
          <w:color w:val="000000"/>
          <w:lang w:eastAsia="en-US"/>
        </w:rPr>
        <w:t>Vzdělávání dětí s odlišným mateřským jazykem</w:t>
      </w:r>
    </w:p>
    <w:p w14:paraId="48F50E23" w14:textId="77777777" w:rsidR="00F0089F" w:rsidRPr="00F0089F" w:rsidRDefault="00F0089F" w:rsidP="00F0089F">
      <w:pPr>
        <w:rPr>
          <w:rFonts w:ascii="Arial" w:eastAsiaTheme="minorHAnsi" w:hAnsi="Arial" w:cs="Arial"/>
          <w:color w:val="000000"/>
          <w:lang w:eastAsia="en-US"/>
        </w:rPr>
      </w:pPr>
    </w:p>
    <w:p w14:paraId="7C2C373E" w14:textId="77777777" w:rsidR="00F0089F" w:rsidRPr="00F0089F" w:rsidRDefault="00F0089F" w:rsidP="00F0089F">
      <w:pPr>
        <w:rPr>
          <w:rFonts w:ascii="Arial" w:eastAsiaTheme="minorHAnsi" w:hAnsi="Arial" w:cs="Arial"/>
          <w:color w:val="000000"/>
          <w:lang w:eastAsia="en-US"/>
        </w:rPr>
      </w:pPr>
      <w:r w:rsidRPr="00F0089F">
        <w:rPr>
          <w:rFonts w:ascii="Arial" w:eastAsiaTheme="minorHAnsi" w:hAnsi="Arial" w:cs="Arial"/>
          <w:color w:val="000000"/>
          <w:lang w:eastAsia="en-US"/>
        </w:rPr>
        <w:t xml:space="preserve">Organizace vzdělávání ve skupinách pro jazykovou přípravu </w:t>
      </w:r>
    </w:p>
    <w:p w14:paraId="47504042" w14:textId="77777777" w:rsidR="00F0089F" w:rsidRPr="00F0089F" w:rsidRDefault="00F0089F" w:rsidP="00F0089F">
      <w:pPr>
        <w:rPr>
          <w:rFonts w:ascii="Arial" w:eastAsiaTheme="minorHAnsi" w:hAnsi="Arial" w:cs="Arial"/>
          <w:color w:val="000000"/>
          <w:lang w:eastAsia="en-US"/>
        </w:rPr>
      </w:pPr>
    </w:p>
    <w:p w14:paraId="6CBDEBD5" w14:textId="77777777" w:rsidR="00F0089F" w:rsidRPr="00F0089F" w:rsidRDefault="00F0089F" w:rsidP="00F0089F">
      <w:pPr>
        <w:pStyle w:val="Odstavecseseznamem"/>
        <w:numPr>
          <w:ilvl w:val="0"/>
          <w:numId w:val="78"/>
        </w:numPr>
        <w:jc w:val="left"/>
        <w:rPr>
          <w:rFonts w:ascii="Arial" w:eastAsiaTheme="minorHAnsi" w:hAnsi="Arial" w:cs="Arial"/>
          <w:color w:val="000000"/>
          <w:lang w:eastAsia="en-US"/>
        </w:rPr>
      </w:pPr>
      <w:r w:rsidRPr="00F0089F">
        <w:rPr>
          <w:rFonts w:ascii="Arial" w:eastAsiaTheme="minorHAnsi" w:hAnsi="Arial" w:cs="Arial"/>
          <w:color w:val="000000"/>
          <w:lang w:eastAsia="en-US"/>
        </w:rPr>
        <w:t>Pokud počet dětí, které jsou cizinci a pro které je předškolní vzdělávání povinné, je alespoň 4 děti v jednotlivém místě poskytování vzdělávání, zřídí ředitelka školy skupinu pro bezplatnou jazykovou přípravu pro zajištění plynulého přechodu do základního vzdělávání (dále jen jazyková příprava).</w:t>
      </w:r>
    </w:p>
    <w:p w14:paraId="4D0D2BA3" w14:textId="77777777" w:rsidR="00F0089F" w:rsidRPr="00F0089F" w:rsidRDefault="00F0089F" w:rsidP="00F0089F">
      <w:pPr>
        <w:pStyle w:val="Odstavecseseznamem"/>
        <w:numPr>
          <w:ilvl w:val="0"/>
          <w:numId w:val="78"/>
        </w:numPr>
        <w:jc w:val="left"/>
        <w:rPr>
          <w:rFonts w:ascii="Arial" w:eastAsiaTheme="minorHAnsi" w:hAnsi="Arial" w:cs="Arial"/>
          <w:color w:val="000000"/>
          <w:lang w:eastAsia="en-US"/>
        </w:rPr>
      </w:pPr>
      <w:r w:rsidRPr="00F0089F">
        <w:rPr>
          <w:rFonts w:ascii="Arial" w:eastAsiaTheme="minorHAnsi" w:hAnsi="Arial" w:cs="Arial"/>
          <w:color w:val="000000"/>
          <w:lang w:eastAsia="en-US"/>
        </w:rPr>
        <w:t>Mateřská škola dětem ve skupině poskytuje jazykovou přípravu v rozsahu 1 hodiny týdně</w:t>
      </w:r>
    </w:p>
    <w:p w14:paraId="0D4FDD5E" w14:textId="77777777" w:rsidR="00F0089F" w:rsidRPr="00F0089F" w:rsidRDefault="00F0089F" w:rsidP="00F0089F">
      <w:pPr>
        <w:pStyle w:val="Odstavecseseznamem"/>
        <w:numPr>
          <w:ilvl w:val="0"/>
          <w:numId w:val="78"/>
        </w:numPr>
        <w:jc w:val="left"/>
        <w:rPr>
          <w:rFonts w:ascii="Arial" w:eastAsiaTheme="minorHAnsi" w:hAnsi="Arial" w:cs="Arial"/>
          <w:color w:val="000000"/>
          <w:lang w:eastAsia="en-US"/>
        </w:rPr>
      </w:pPr>
      <w:r w:rsidRPr="00F0089F">
        <w:rPr>
          <w:rFonts w:ascii="Arial" w:eastAsiaTheme="minorHAnsi" w:hAnsi="Arial" w:cs="Arial"/>
          <w:color w:val="000000"/>
          <w:lang w:eastAsia="en-US"/>
        </w:rPr>
        <w:t>Skupina pro jazykovou přípravu má nejvýše 8 dětí podle odstavce 1. Další skupinu pro jazykovou přípravu lze zřídit, pokud je do dosavadní skupiny zařazeno 8 dětí podle odstavce 1.</w:t>
      </w:r>
    </w:p>
    <w:p w14:paraId="4BEC07C2" w14:textId="77777777" w:rsidR="00F0089F" w:rsidRPr="00F0089F" w:rsidRDefault="00F0089F" w:rsidP="00F0089F">
      <w:pPr>
        <w:pStyle w:val="Odstavecseseznamem"/>
        <w:numPr>
          <w:ilvl w:val="0"/>
          <w:numId w:val="78"/>
        </w:numPr>
        <w:jc w:val="left"/>
        <w:rPr>
          <w:rFonts w:ascii="Arial" w:eastAsiaTheme="minorHAnsi" w:hAnsi="Arial" w:cs="Arial"/>
          <w:color w:val="000000"/>
          <w:lang w:eastAsia="en-US"/>
        </w:rPr>
      </w:pPr>
      <w:r w:rsidRPr="00F0089F">
        <w:rPr>
          <w:rFonts w:ascii="Arial" w:eastAsiaTheme="minorHAnsi" w:hAnsi="Arial" w:cs="Arial"/>
          <w:color w:val="000000"/>
          <w:lang w:eastAsia="en-US"/>
        </w:rPr>
        <w:lastRenderedPageBreak/>
        <w:t>Ředitelka mateřské školy může na základě posouzení potřebnosti jazykové podpory dítěte zařadit do skupiny pro jazykovou přípravu jiné děti než uvedené v odstavci 1, a to i do vyššího počtu než 8 dětí, pokud to není na újmu kvality jazykové přípravy dětí podle odstavce 1.</w:t>
      </w:r>
    </w:p>
    <w:p w14:paraId="38F2888D" w14:textId="77777777" w:rsidR="00F0089F" w:rsidRPr="000F128B" w:rsidRDefault="00F0089F" w:rsidP="00F0089F">
      <w:pPr>
        <w:pStyle w:val="Odstavecseseznamem"/>
        <w:ind w:left="530" w:firstLine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14:paraId="4B6D525A" w14:textId="77777777" w:rsidR="00F0089F" w:rsidRPr="000F128B" w:rsidRDefault="00F0089F" w:rsidP="00F0089F"/>
    <w:p w14:paraId="3BFD2B53" w14:textId="77777777" w:rsidR="00F0089F" w:rsidRPr="000F128B" w:rsidRDefault="00F0089F" w:rsidP="00F0089F"/>
    <w:p w14:paraId="7A73E6D1" w14:textId="77777777" w:rsidR="00F0089F" w:rsidRPr="000F128B" w:rsidRDefault="00F0089F" w:rsidP="00F0089F"/>
    <w:p w14:paraId="68B79CD4" w14:textId="77777777" w:rsidR="00F0089F" w:rsidRDefault="00F0089F">
      <w:pPr>
        <w:pStyle w:val="Default"/>
        <w:spacing w:line="360" w:lineRule="auto"/>
        <w:jc w:val="both"/>
        <w:rPr>
          <w:rFonts w:ascii="Arial" w:hAnsi="Arial"/>
        </w:rPr>
      </w:pPr>
    </w:p>
    <w:p w14:paraId="2FC34CA5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72601148" w14:textId="77777777" w:rsidR="00435C74" w:rsidRDefault="00F1561A">
      <w:pPr>
        <w:pStyle w:val="Default"/>
        <w:pageBreakBefore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4. Organizace vzdělávání</w:t>
      </w:r>
    </w:p>
    <w:p w14:paraId="6A83F1F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Vzdělávací proces je organizován ve dvou  třídách. Je zajištěný pravidelný denní režim, který se ale samozřejmě přizpůsobuje aktuálním potřebám školy a dětí.</w:t>
      </w:r>
    </w:p>
    <w:p w14:paraId="62E65F7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Viz Denní režim.</w:t>
      </w:r>
    </w:p>
    <w:p w14:paraId="3AE9C7DA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Provozní doba MŠ: 6:45 – 17:15</w:t>
      </w:r>
    </w:p>
    <w:p w14:paraId="35A4CBB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Počet dětí: 48</w:t>
      </w:r>
    </w:p>
    <w:p w14:paraId="0E27027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Pedagogičtí pracovníci: ředitelka MŠ, 3 pedagogové, celkem 4</w:t>
      </w:r>
    </w:p>
    <w:p w14:paraId="09958B4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Provozní zaměstnanci: 2</w:t>
      </w:r>
    </w:p>
    <w:p w14:paraId="490D2804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  <w:bCs/>
        </w:rPr>
        <w:t>Přijímání dětí</w:t>
      </w:r>
    </w:p>
    <w:p w14:paraId="18C4F9A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poloviny měsíce května probíhá v odpoledních hodinách zápis dětí do MŠ. Rodiče obdrží základní informace o jejím chodu a seznámí se s prostředím.</w:t>
      </w:r>
    </w:p>
    <w:p w14:paraId="57AA00C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 přijetí dítěte do MŠ rozhoduje ředitelka školy s ohledem na kritéria přijetí a kapacitu MŠ v souladu se školským zákonem č. 561/2004 Sb. a vyhláškou č. 43/2006Sb. O svém rozhodnutí písemně informuje rodiče nebo zákonné zástupce.</w:t>
      </w:r>
    </w:p>
    <w:p w14:paraId="2FEC202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Velký důraz je kladen na postupnou adaptaci dítěte v MŠ. Po dohodě s rodiči navrhujeme postupné prodlužování doby pobytu v MŠ s ohledem na individuální potřeby dítěte a možnosti rodičů.</w:t>
      </w:r>
    </w:p>
    <w:p w14:paraId="109AD79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Veškeré informace týkající se provozu MŠ, včetně podmínek pro přijetí, jsou rodičům k dispozici ve vestibulu a šatnách u jednotlivých tříd a na webových stránkách školy.</w:t>
      </w:r>
    </w:p>
    <w:p w14:paraId="1F4E21D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Respektujeme vazbu sourozenců a individuálně přistupujeme k požadavkům rodičů.</w:t>
      </w:r>
    </w:p>
    <w:p w14:paraId="1373ED8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Každá třída má zpracovaný třídní vzdělávací program. Volíme způsoby výchovy a vzdělávání, které jsou pro děti přirozené. Pedagogové přihlížejí k momentálním potřebám dětí a k aktuální situaci. Klademe důraz na pozitivní hodnocení. Využíváme situací, vzniklých ze skutečného života. Pedagogové i ostatní zaměstnanci jsou pro děti vzorem svých chováním i postojem.</w:t>
      </w:r>
    </w:p>
    <w:p w14:paraId="616AFF2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Pedagogové provádí jednoduchou diagnostiku dětí za účelem zjištění individuálních vzdělávacích potřeb dětí.</w:t>
      </w:r>
    </w:p>
    <w:p w14:paraId="60CC134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Záměr:</w:t>
      </w:r>
    </w:p>
    <w:p w14:paraId="100B570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Usilovat o to, aby pobyt v MŠ byl pro děti příjemný a bezpečný.</w:t>
      </w:r>
    </w:p>
    <w:p w14:paraId="1E16FDD7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7314E776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04008937" w14:textId="77777777" w:rsidR="00435C74" w:rsidRDefault="00F1561A">
      <w:pPr>
        <w:pStyle w:val="Default"/>
        <w:pageBreakBefore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5. Charakteristika vzdělávacího programu</w:t>
      </w:r>
    </w:p>
    <w:p w14:paraId="239CB37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Vzdělávací cíle a záměry</w:t>
      </w:r>
    </w:p>
    <w:p w14:paraId="4D9D7D5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Seznámíme  děti se   základními  normami společenského chování.</w:t>
      </w:r>
    </w:p>
    <w:p w14:paraId="2DDEA41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Na základě dostupných forem a metod vzdělávací práce zajistíme rozvoj osobnosti a tělesné zdatnosti dítěte.</w:t>
      </w:r>
    </w:p>
    <w:p w14:paraId="514AABC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Povedeme děti k vyjádření svých pocitů, přání a názorů.</w:t>
      </w:r>
    </w:p>
    <w:p w14:paraId="38ACB07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Posilujeme  u dětí  prožívání radosti z úspěchu a učit je vyrovnávat se s neúspěchem.</w:t>
      </w:r>
    </w:p>
    <w:p w14:paraId="53FA571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Usilujeme  o samostatnost v sebeobsluze a při pracovních činnostech přiměřeně k věku.</w:t>
      </w:r>
    </w:p>
    <w:p w14:paraId="45EAE37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Vedeme děti k dodržování pravidel týkajících se ochrany zdraví, životního prostředí a bezpečnosti.</w:t>
      </w:r>
    </w:p>
    <w:p w14:paraId="5F263B1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Rozvíjíme schopnost žít ve společenství ostatních lidí.</w:t>
      </w:r>
    </w:p>
    <w:p w14:paraId="58B5541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Podporujeme děti k získání osobní samostatnosti a schopnosti projevovat se jako samostatná osobnost působící na své okolí.</w:t>
      </w:r>
    </w:p>
    <w:p w14:paraId="3F67F0CA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118D479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Formy a metody vzdělávací práce</w:t>
      </w:r>
    </w:p>
    <w:p w14:paraId="73FFDC9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hra spontánní a řízená</w:t>
      </w:r>
    </w:p>
    <w:p w14:paraId="39BDA4C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rituály</w:t>
      </w:r>
    </w:p>
    <w:p w14:paraId="3B675B1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komunitní kruhy</w:t>
      </w:r>
    </w:p>
    <w:p w14:paraId="071EFB7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vyvážený poměr spontánních a řízených činností</w:t>
      </w:r>
    </w:p>
    <w:p w14:paraId="4AA1EA3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prožitkové a kooperační učení</w:t>
      </w:r>
    </w:p>
    <w:p w14:paraId="40A2D54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spontánní sociální učení</w:t>
      </w:r>
    </w:p>
    <w:p w14:paraId="41DC354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situační učení</w:t>
      </w:r>
    </w:p>
    <w:p w14:paraId="37F562C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observační učení (učení nápodobou)</w:t>
      </w:r>
    </w:p>
    <w:p w14:paraId="5BDC232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individuální přístup</w:t>
      </w:r>
    </w:p>
    <w:p w14:paraId="273E1A8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partnerské komunikace</w:t>
      </w:r>
    </w:p>
    <w:p w14:paraId="148BF107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57AA606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Čerpání některých prvků z programů</w:t>
      </w:r>
    </w:p>
    <w:p w14:paraId="3E4208F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Zdravá MŠ</w:t>
      </w:r>
    </w:p>
    <w:p w14:paraId="065FD87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(zdravý životní styl, pobyt v přírodě, bezproblémový přechod do ZŠ)</w:t>
      </w:r>
    </w:p>
    <w:p w14:paraId="2600C93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Začít spolu</w:t>
      </w:r>
    </w:p>
    <w:p w14:paraId="0734175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ranní kruh (vyjadřování pocitů, sdílení zážitků, naslouchání druhým, opakování)</w:t>
      </w:r>
    </w:p>
    <w:p w14:paraId="74709F6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reflexní kruh (sebehodnocení, práce ve skupinách, spolupráce s rodiči)</w:t>
      </w:r>
    </w:p>
    <w:p w14:paraId="29A3093F" w14:textId="3FADE64C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0D68CA8D" w14:textId="082F4E01" w:rsidR="00F0089F" w:rsidRDefault="00F0089F">
      <w:pPr>
        <w:pStyle w:val="Default"/>
        <w:spacing w:line="360" w:lineRule="auto"/>
        <w:jc w:val="both"/>
        <w:rPr>
          <w:rFonts w:ascii="Arial" w:hAnsi="Arial"/>
        </w:rPr>
      </w:pPr>
    </w:p>
    <w:p w14:paraId="19D03A7B" w14:textId="77777777" w:rsidR="00F0089F" w:rsidRDefault="00F0089F">
      <w:pPr>
        <w:pStyle w:val="Default"/>
        <w:spacing w:line="360" w:lineRule="auto"/>
        <w:jc w:val="both"/>
        <w:rPr>
          <w:rFonts w:ascii="Arial" w:hAnsi="Arial"/>
        </w:rPr>
      </w:pPr>
    </w:p>
    <w:p w14:paraId="6EA68D5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6. Obsah vzdělávacího obsahu</w:t>
      </w:r>
    </w:p>
    <w:p w14:paraId="0688A862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</w:rPr>
        <w:t xml:space="preserve">Naše mateřská škola má vypracovaný jednotný vzdělávací program </w:t>
      </w:r>
      <w:r>
        <w:rPr>
          <w:rFonts w:ascii="Arial" w:hAnsi="Arial"/>
          <w:b/>
          <w:bCs/>
        </w:rPr>
        <w:t>„Pohádkou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poznáváme svět.“</w:t>
      </w:r>
      <w:r>
        <w:rPr>
          <w:rFonts w:ascii="Arial" w:hAnsi="Arial"/>
        </w:rPr>
        <w:t xml:space="preserve"> Pohádkové postavy budou děti provázet jednotlivými tematickými bloky i jejich podtématy, budou je motivovat k naplňování vzdělávacích cílů a záměrů.</w:t>
      </w:r>
    </w:p>
    <w:p w14:paraId="43B07B9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Pohádka je dětem blízká, srozumitelná a zároveň pochopitelná v postojích a situací hlavních hrdinů. Náš vzdělávací program vychází z klasických českých pohádek, podporuje sounáležitost s naším kulturním dědictvím.</w:t>
      </w:r>
    </w:p>
    <w:p w14:paraId="6481137C" w14:textId="77777777" w:rsidR="00435C74" w:rsidRDefault="00435C74">
      <w:pPr>
        <w:pStyle w:val="Default"/>
        <w:spacing w:line="360" w:lineRule="auto"/>
        <w:jc w:val="both"/>
        <w:rPr>
          <w:rFonts w:ascii="sans-serif" w:hAnsi="sans-serif"/>
          <w:sz w:val="27"/>
        </w:rPr>
      </w:pPr>
    </w:p>
    <w:p w14:paraId="46D56386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ŠVP je rozčleněn do pěti integrovaných tematických bloků. </w:t>
      </w:r>
      <w:r>
        <w:rPr>
          <w:rFonts w:ascii="Arial" w:hAnsi="Arial"/>
          <w:b/>
          <w:bCs/>
        </w:rPr>
        <w:t>Paleček a jeho kamarádi</w:t>
      </w:r>
      <w:r>
        <w:rPr>
          <w:rFonts w:ascii="Arial" w:hAnsi="Arial"/>
        </w:rPr>
        <w:t xml:space="preserve"> usnadní vstup do MŠ a adaptaci na její prostředí, </w:t>
      </w:r>
      <w:r>
        <w:rPr>
          <w:rFonts w:ascii="Arial" w:hAnsi="Arial"/>
          <w:b/>
          <w:bCs/>
        </w:rPr>
        <w:t>Křemílek a Vochomůrka</w:t>
      </w:r>
      <w:r>
        <w:rPr>
          <w:rFonts w:ascii="Arial" w:hAnsi="Arial"/>
        </w:rPr>
        <w:t xml:space="preserve"> provedou podzimním obdobím, </w:t>
      </w:r>
      <w:r>
        <w:rPr>
          <w:rFonts w:ascii="Arial" w:hAnsi="Arial"/>
          <w:b/>
          <w:bCs/>
        </w:rPr>
        <w:t>Maruška a dvanáct měsíčků</w:t>
      </w:r>
      <w:r>
        <w:rPr>
          <w:rFonts w:ascii="Arial" w:hAnsi="Arial"/>
        </w:rPr>
        <w:t xml:space="preserve"> přiblíží zvyky a tradice zimního období, </w:t>
      </w:r>
      <w:r>
        <w:rPr>
          <w:rFonts w:ascii="Arial" w:hAnsi="Arial"/>
          <w:b/>
          <w:bCs/>
        </w:rPr>
        <w:t>víla Amálka</w:t>
      </w:r>
      <w:r>
        <w:rPr>
          <w:rFonts w:ascii="Arial" w:hAnsi="Arial"/>
        </w:rPr>
        <w:t xml:space="preserve"> s dětmi přivítá jaro a </w:t>
      </w:r>
      <w:r>
        <w:rPr>
          <w:rFonts w:ascii="Arial" w:hAnsi="Arial"/>
          <w:b/>
          <w:bCs/>
        </w:rPr>
        <w:t>Ferda Mravenec</w:t>
      </w:r>
      <w:r>
        <w:rPr>
          <w:rFonts w:ascii="Arial" w:hAnsi="Arial"/>
        </w:rPr>
        <w:t xml:space="preserve"> s nimi prožije závěr školního roku se všemi oslavami a školními slavnostmi.</w:t>
      </w:r>
    </w:p>
    <w:p w14:paraId="0357DF9A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Zaměření tematických bloků je dostatečně široké, pedagogy nesvazuje, neomezuje.</w:t>
      </w:r>
    </w:p>
    <w:p w14:paraId="5D29DB34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Tematické bloky jsou členěny na podtémata. Některá jsou uvedena v ŠVP. Pro učitelky jsou doporučené, nemusí je však striktně dodržovat. Mohou si vytvořit podtémata vlastní, která budou vyhovovat aktuálnímu dění ve třídě.</w:t>
      </w:r>
    </w:p>
    <w:p w14:paraId="29CB45F0" w14:textId="77777777" w:rsidR="00435C74" w:rsidRDefault="00435C74">
      <w:pPr>
        <w:pStyle w:val="Standard"/>
        <w:spacing w:line="360" w:lineRule="auto"/>
        <w:jc w:val="both"/>
        <w:rPr>
          <w:rFonts w:ascii="Arial" w:hAnsi="Arial"/>
        </w:rPr>
      </w:pPr>
    </w:p>
    <w:p w14:paraId="7646DF2D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Vzdělávací cíle a záměry:</w:t>
      </w:r>
    </w:p>
    <w:p w14:paraId="17ECBD22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ŠVP je výchozím dokumentem pro zpracování třídních vzdělávacích programů, je vytvořen dle platných dokumentů -   Rámcového vzdělávacího programu pro předškolní vzdělávání.</w:t>
      </w:r>
    </w:p>
    <w:p w14:paraId="70207786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Předškolní věk je jedním z nejdůležitějších období dětského života. Výchova a vzdělávání, které v tomto období probíhá, je prvopočátkem celoživotního vzdělávání, na které je navazováno po celý další život. Mateřská škola navazuje na výchovu v rodině a ve spolupráci s ní zajišťuje rozvíjení dětských schopností a dovedností tak, aby vždy byla respektována individualita dítěte.</w:t>
      </w:r>
    </w:p>
    <w:p w14:paraId="28963609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Naše mateřská škola nemá speciální zaměření ani úzkou profilaci. Naším hlavním záměrem při tvorbě ŠVP bylo, aby byl zabezpečen přirozený vývoj dítěte, uspokojování jeho potřeb a jeho všestranný rozvoj, akceptována přirozená specifika dětí předškolního věku. Tomu je přizpůsoben způsob vzdělávání, jeho obsah i metody práce. Vycházíme z</w:t>
      </w:r>
    </w:p>
    <w:p w14:paraId="25A3AF8B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pochopení, že pro dítě není důležité množství poznatků, ale jeho účast na objevování světa a prožitek z něj. Čas, který dítě prožije v mateřské škole, by měl být pro dítě radostí,  příjemnou zkušeností a zdrojem dobrých a spolehlivých základů do života a vzdělávání.</w:t>
      </w:r>
    </w:p>
    <w:p w14:paraId="13922AC9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Učitelka má nelehký úkol – ví, že nestačí mít děti jen ráda. Není pouhý dozor ani centrum všeho dění. Je prostředníkem, který umožňuje dětem dělat to, co dělat chtějí, a odbornými </w:t>
      </w:r>
      <w:r>
        <w:rPr>
          <w:rFonts w:ascii="Arial" w:hAnsi="Arial"/>
        </w:rPr>
        <w:lastRenderedPageBreak/>
        <w:t>přístupy a metodami je facilitátorem jejich učení. Výchovným působením, aktivitami a formami práce sledujeme  rámcové cíle:</w:t>
      </w:r>
    </w:p>
    <w:p w14:paraId="698018D7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Rozvíjení dítěte, jeho učení a poznávání</w:t>
      </w:r>
    </w:p>
    <w:p w14:paraId="7245D64E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Podporovat tělesný rozvoj a zdraví dítěte, jeho osobní spokojenost.</w:t>
      </w:r>
    </w:p>
    <w:p w14:paraId="7C3B653E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Systematicky rozvíjet řeč dítěte a cvičit schopnosti a dovednosti, které dítěti umožňují a</w:t>
      </w:r>
    </w:p>
    <w:p w14:paraId="0DA805E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usnadňují proces jeho dalšího rozvoje.</w:t>
      </w:r>
    </w:p>
    <w:p w14:paraId="01F7CEBC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Podporovat chápání okolního světa.</w:t>
      </w:r>
    </w:p>
    <w:p w14:paraId="1AC2A4E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Motivovat děti k aktivnímu poznávání, povzbuzovat jeho chuť k učení, zájem poznávat nové,</w:t>
      </w:r>
    </w:p>
    <w:p w14:paraId="383D7BB4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porozumět věcem a jevům kolem sebe.</w:t>
      </w:r>
    </w:p>
    <w:p w14:paraId="29BF78F1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-Rozvíjet schopnost dítěte přizpůsobovat se, reagovat na změny a umět se vyrovnat se s nimi.</w:t>
      </w:r>
    </w:p>
    <w:p w14:paraId="318F7325" w14:textId="1795C42B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Rozvíjet schopnost přemýšlet a rozhodovat se, rozvíjet tvůrčí a poznávací schopnosti dětí,</w:t>
      </w:r>
      <w:r w:rsidR="00F0089F">
        <w:rPr>
          <w:rFonts w:ascii="Arial" w:hAnsi="Arial"/>
        </w:rPr>
        <w:t xml:space="preserve"> </w:t>
      </w:r>
      <w:r>
        <w:rPr>
          <w:rFonts w:ascii="Arial" w:hAnsi="Arial"/>
        </w:rPr>
        <w:t>jejich fantazii, zájmy a nadání.</w:t>
      </w:r>
    </w:p>
    <w:p w14:paraId="674111C1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Osvojení základů hodnot, na nichž je založena naše společnost.</w:t>
      </w:r>
    </w:p>
    <w:p w14:paraId="4653059C" w14:textId="53279F9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Poskytovat dítěti možnost seznámit se s hodnotami, jako jsou lidská práva, svoboda, rovnost všech lidí, důstojné vztahy mezi lidmi, solidarita se slabšími, péče o druhé, zdravý životní styl,</w:t>
      </w:r>
      <w:r w:rsidR="00F0089F">
        <w:rPr>
          <w:rFonts w:ascii="Arial" w:hAnsi="Arial"/>
        </w:rPr>
        <w:t xml:space="preserve"> </w:t>
      </w:r>
      <w:r>
        <w:rPr>
          <w:rFonts w:ascii="Arial" w:hAnsi="Arial"/>
        </w:rPr>
        <w:t>životní prostředí.</w:t>
      </w:r>
    </w:p>
    <w:p w14:paraId="7A0B0C1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Seznamovat děti s kulturou našeho národa i národů ostatních – tradice, jazyk, zvyky.</w:t>
      </w:r>
    </w:p>
    <w:p w14:paraId="14DC713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Rozvíjet schopnost spolupracovat, komunikovat s ostatními, být součástí rozhodnutí kolektivu.</w:t>
      </w:r>
    </w:p>
    <w:p w14:paraId="67F09D01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Vést děti k sociální soudržnosti.</w:t>
      </w:r>
    </w:p>
    <w:p w14:paraId="14C40E86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Získání osobní samostatnosti a schopnosti projevovat se jako samostatná osobnost</w:t>
      </w:r>
    </w:p>
    <w:p w14:paraId="406DF861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působící na své okolí.</w:t>
      </w:r>
    </w:p>
    <w:p w14:paraId="55DE88F0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Vést děti k zájmu podílet se na společném životě a činnostech ve škole a v rodině (spolupracovat, tolerovat druhé, spolupodílet se).</w:t>
      </w:r>
    </w:p>
    <w:p w14:paraId="5538480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Podporovat děti k rozvoji zdravého sebevědomí a sebedůvěry.</w:t>
      </w:r>
    </w:p>
    <w:p w14:paraId="6B2F7959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Rozvíjet poznání sama sebe, vlastních potřeb a zájmů.</w:t>
      </w:r>
    </w:p>
    <w:p w14:paraId="174F3881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Vést děti k zodpovědnosti za své činy.</w:t>
      </w:r>
    </w:p>
    <w:p w14:paraId="5537795D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Naplňováním těchto cílů vedeme k</w:t>
      </w:r>
    </w:p>
    <w:p w14:paraId="4C37D015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utváření základů klíčových kompetencí tak, jak jsou uvedeny</w:t>
      </w:r>
    </w:p>
    <w:p w14:paraId="143693A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 RVP PV:</w:t>
      </w:r>
    </w:p>
    <w:p w14:paraId="0CCBB907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1. kompetence k učení</w:t>
      </w:r>
    </w:p>
    <w:p w14:paraId="7E85F3F7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2. kompetence k řešení problémů</w:t>
      </w:r>
    </w:p>
    <w:p w14:paraId="73ED544C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3.kompetence komunikativní</w:t>
      </w:r>
    </w:p>
    <w:p w14:paraId="72C7D454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4.kompetence sociální a personální</w:t>
      </w:r>
    </w:p>
    <w:p w14:paraId="772989EE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5.kompetence činnostní a občanské</w:t>
      </w:r>
    </w:p>
    <w:p w14:paraId="0F9D7390" w14:textId="77777777" w:rsidR="00435C74" w:rsidRDefault="00435C74">
      <w:pPr>
        <w:pStyle w:val="Standard"/>
        <w:spacing w:line="360" w:lineRule="auto"/>
        <w:jc w:val="both"/>
        <w:rPr>
          <w:rFonts w:ascii="Arial" w:hAnsi="Arial"/>
        </w:rPr>
      </w:pPr>
    </w:p>
    <w:p w14:paraId="266717C8" w14:textId="77777777" w:rsidR="00435C74" w:rsidRDefault="00435C74">
      <w:pPr>
        <w:pStyle w:val="Standard"/>
        <w:spacing w:line="360" w:lineRule="auto"/>
        <w:jc w:val="both"/>
        <w:rPr>
          <w:rFonts w:ascii="Arial" w:hAnsi="Arial"/>
        </w:rPr>
      </w:pPr>
    </w:p>
    <w:p w14:paraId="5C081D89" w14:textId="77777777" w:rsidR="00435C74" w:rsidRDefault="00F1561A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Uspořádání témat ŠVP:</w:t>
      </w:r>
    </w:p>
    <w:p w14:paraId="3E61EE5B" w14:textId="77777777" w:rsidR="00435C74" w:rsidRDefault="00F1561A">
      <w:pPr>
        <w:pStyle w:val="Standard"/>
        <w:jc w:val="both"/>
      </w:pPr>
      <w:r>
        <w:rPr>
          <w:rFonts w:ascii="Arial" w:hAnsi="Arial"/>
        </w:rPr>
        <w:t xml:space="preserve">1. integrovaný blok: </w:t>
      </w:r>
      <w:r>
        <w:rPr>
          <w:rFonts w:ascii="Arial" w:hAnsi="Arial"/>
          <w:b/>
          <w:bCs/>
        </w:rPr>
        <w:t>Paleček a jeho kamarádi</w:t>
      </w:r>
    </w:p>
    <w:p w14:paraId="4E01EDE0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Měsíc září bude věnován veršovaným pohádkám a říkadlům. Necháme se motivovat pohádkou “O Palečkovi “, který nedělá nic sám, a proto děti naučí spoustu nových věcí. Například jak se k sobě hezky chovat, jak spolu mluvit. Společně si vytvoří pravidla chování ve třídě i na školní zahradě. Paleček pomůže dětem se samostatností, sebeobsluhou a hygienou. Také je pozve na svou zahradu, kde se dozví, které ovoce a zelenina prospívá našemu zdraví a budou si všímat barev v podzimní přírodě.</w:t>
      </w:r>
    </w:p>
    <w:p w14:paraId="3B0F9BE4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60DC5AC9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Doporučená témata:</w:t>
      </w:r>
    </w:p>
    <w:p w14:paraId="0093AC8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Paleček hledá kamarády</w:t>
      </w:r>
    </w:p>
    <w:p w14:paraId="3C4DC8C0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Společně všechno zvládneme</w:t>
      </w:r>
    </w:p>
    <w:p w14:paraId="0F1B3935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Palečkova zahrádka</w:t>
      </w:r>
    </w:p>
    <w:p w14:paraId="226E61D3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7FAB9EA2" w14:textId="77777777" w:rsidR="00435C74" w:rsidRDefault="00F1561A">
      <w:pPr>
        <w:pStyle w:val="Standard"/>
        <w:jc w:val="both"/>
      </w:pPr>
      <w:r>
        <w:rPr>
          <w:rFonts w:ascii="Arial" w:hAnsi="Arial"/>
        </w:rPr>
        <w:t xml:space="preserve">2. integrovaný blok: </w:t>
      </w:r>
      <w:r>
        <w:rPr>
          <w:rFonts w:ascii="Arial" w:hAnsi="Arial"/>
          <w:b/>
          <w:bCs/>
        </w:rPr>
        <w:t>Pohádky z mechu a kapradí</w:t>
      </w:r>
    </w:p>
    <w:p w14:paraId="75F1BBE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Tématem budou děti provázet dva kamarádi z pařezové chaloupky – Křemílek a Vochomůrka. Děti se seznámí s různými druhy stromů, keřů a jejich plody, budou poznávat lesní zvířata, jejich životní prostředí a podmínky k životu, poznají charakteristické znaky podzimní přírody. Získají vědomosti o svém těle a ochraně svého zdraví. Budou přemýšlet o lidských vlastnostech, jako je odvaha, touha po vědění, láska k přírodě, empatie.</w:t>
      </w:r>
    </w:p>
    <w:p w14:paraId="55C1EA3A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0B43892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Doporučená témata:</w:t>
      </w:r>
    </w:p>
    <w:p w14:paraId="38F1DEC9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 si šeptají stromy</w:t>
      </w:r>
    </w:p>
    <w:p w14:paraId="31FC8649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Není drak jako drak</w:t>
      </w:r>
    </w:p>
    <w:p w14:paraId="3FB85A0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Proč chodí medvědi spát</w:t>
      </w:r>
    </w:p>
    <w:p w14:paraId="1E620779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 šípkovém čaji</w:t>
      </w:r>
    </w:p>
    <w:p w14:paraId="31C57364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7EE89346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3B66DD5D" w14:textId="77777777" w:rsidR="00435C74" w:rsidRDefault="00F1561A">
      <w:pPr>
        <w:pStyle w:val="Standard"/>
        <w:jc w:val="both"/>
      </w:pPr>
      <w:r>
        <w:rPr>
          <w:rFonts w:ascii="Arial" w:hAnsi="Arial"/>
        </w:rPr>
        <w:t xml:space="preserve">3. integrovaný blok: </w:t>
      </w:r>
      <w:r>
        <w:rPr>
          <w:rFonts w:ascii="Arial" w:hAnsi="Arial"/>
          <w:b/>
          <w:bCs/>
        </w:rPr>
        <w:t>O dvanácti měsíčkách</w:t>
      </w:r>
    </w:p>
    <w:p w14:paraId="74471937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Změny, které se v zimním období odehrávají, jsou zázračné jako kouzla z pohádek. Všude je zima, mráz a někdy i sníh. Spolu s Maruškou a dvanácti měsíčky se děti seznámí s charakteristickými znaky tohoto období, s činnostmi, které jsou pro zimní období typické i s tradicemi a svátky, které se k němu vztahují.</w:t>
      </w:r>
    </w:p>
    <w:p w14:paraId="669F4A6A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07F6B308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Doporučená témata:</w:t>
      </w:r>
    </w:p>
    <w:p w14:paraId="1E3EEA50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Prosinec zima přichází</w:t>
      </w:r>
    </w:p>
    <w:p w14:paraId="6EAFBF9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Zvířátka slaví Vánoce</w:t>
      </w:r>
    </w:p>
    <w:p w14:paraId="6755534D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Leden nás teple oblékl</w:t>
      </w:r>
    </w:p>
    <w:p w14:paraId="4F69963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Leden nás pozval na karneval</w:t>
      </w:r>
    </w:p>
    <w:p w14:paraId="20B40B94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Únor se ujal vlády a hurá na klouzačku</w:t>
      </w:r>
    </w:p>
    <w:p w14:paraId="362CF991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766F107B" w14:textId="77777777" w:rsidR="00435C74" w:rsidRDefault="00F1561A">
      <w:pPr>
        <w:pStyle w:val="Standard"/>
        <w:spacing w:line="360" w:lineRule="auto"/>
        <w:jc w:val="both"/>
      </w:pPr>
      <w:r>
        <w:rPr>
          <w:rFonts w:ascii="Arial" w:hAnsi="Arial"/>
        </w:rPr>
        <w:t>4. integrovaný blok:</w:t>
      </w:r>
      <w:r>
        <w:rPr>
          <w:rFonts w:ascii="Arial" w:hAnsi="Arial"/>
          <w:b/>
          <w:bCs/>
        </w:rPr>
        <w:t xml:space="preserve"> O víle Amálce.</w:t>
      </w:r>
    </w:p>
    <w:p w14:paraId="1DD8329A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Víla Amálka stojí na paloučku v šatech bílých jako pára a pomůže dětem poznat, prozkoumat a prožít všechna tajemství, krásy, barvy a vůně probouzející se jarní přírody. Seznámí děti se zázrakem stvoření, kdy z malého semínka vyroste rostlinka a se základními podmínkami pro existenci života na zemi.</w:t>
      </w:r>
    </w:p>
    <w:p w14:paraId="0A19F16D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204F8DE9" w14:textId="77777777" w:rsidR="00435C74" w:rsidRDefault="00F1561A">
      <w:pPr>
        <w:pStyle w:val="Standard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Doporučená témata:</w:t>
      </w:r>
    </w:p>
    <w:p w14:paraId="2703D6AC" w14:textId="77777777" w:rsidR="00435C74" w:rsidRDefault="00F1561A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Amálčina</w:t>
      </w:r>
      <w:proofErr w:type="spellEnd"/>
      <w:r>
        <w:rPr>
          <w:rFonts w:ascii="Arial" w:hAnsi="Arial"/>
        </w:rPr>
        <w:t xml:space="preserve"> studánka</w:t>
      </w:r>
    </w:p>
    <w:p w14:paraId="594F52B5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Jak potkala beránka Kudrnu</w:t>
      </w:r>
    </w:p>
    <w:p w14:paraId="5324DBDE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Amálka a její kamarád srneček</w:t>
      </w:r>
    </w:p>
    <w:p w14:paraId="4813C5FD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Jak sluneční panenka navštívila vílu Amálku</w:t>
      </w:r>
    </w:p>
    <w:p w14:paraId="399F5BC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Amálka tvoří voňavé pohádky</w:t>
      </w:r>
    </w:p>
    <w:p w14:paraId="31914F44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2E9AB959" w14:textId="77777777" w:rsidR="00435C74" w:rsidRDefault="00F1561A">
      <w:pPr>
        <w:pStyle w:val="Standard"/>
        <w:jc w:val="both"/>
      </w:pPr>
      <w:r>
        <w:rPr>
          <w:rFonts w:ascii="Arial" w:hAnsi="Arial"/>
        </w:rPr>
        <w:t xml:space="preserve">5. integrovaný blok: </w:t>
      </w:r>
      <w:r>
        <w:rPr>
          <w:rFonts w:ascii="Arial" w:hAnsi="Arial"/>
          <w:b/>
          <w:bCs/>
        </w:rPr>
        <w:t>Ferda Mravenec</w:t>
      </w:r>
    </w:p>
    <w:p w14:paraId="00C5566A" w14:textId="77777777" w:rsidR="00435C74" w:rsidRDefault="00435C74">
      <w:pPr>
        <w:pStyle w:val="Standard"/>
        <w:jc w:val="both"/>
        <w:rPr>
          <w:rFonts w:ascii="Arial" w:hAnsi="Arial"/>
          <w:b/>
          <w:bCs/>
        </w:rPr>
      </w:pPr>
    </w:p>
    <w:p w14:paraId="2D90D42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Ferda Mravenec se nikdy ničeho nebál, do každé práce se hned pustil. Pomůže dětem poznat, že každý den mohou prožít naplno, radostně a vesele. Společně s Ferdou děti oslaví svátek maminek i svátek dětí. Pojedou na výlet a poznají krásy přírody i zajímavosti v blízkém okolí. Společně se rozloučí s kamarády předškoláky na zahradní slavnosti.</w:t>
      </w:r>
    </w:p>
    <w:p w14:paraId="2826FBF7" w14:textId="77777777" w:rsidR="00435C74" w:rsidRDefault="00435C74">
      <w:pPr>
        <w:pStyle w:val="Standard"/>
        <w:jc w:val="both"/>
        <w:rPr>
          <w:rFonts w:ascii="Arial" w:hAnsi="Arial"/>
        </w:rPr>
      </w:pPr>
    </w:p>
    <w:p w14:paraId="7A9CE903" w14:textId="77777777" w:rsidR="00435C74" w:rsidRDefault="00F1561A">
      <w:pPr>
        <w:pStyle w:val="Standard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Doporučená témata:</w:t>
      </w:r>
    </w:p>
    <w:p w14:paraId="70A41C13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Jak si housenka pletla kabátek</w:t>
      </w:r>
    </w:p>
    <w:p w14:paraId="62D5F06C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 maminky v mraveništi</w:t>
      </w:r>
    </w:p>
    <w:p w14:paraId="44755240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Ferda a jeho kamarádi</w:t>
      </w:r>
    </w:p>
    <w:p w14:paraId="63E1341E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Ferda jde cestou necestou</w:t>
      </w:r>
    </w:p>
    <w:p w14:paraId="51995F0E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 velké Ferdově slavnosti</w:t>
      </w:r>
    </w:p>
    <w:p w14:paraId="03E0751B" w14:textId="77777777" w:rsidR="00435C74" w:rsidRDefault="00F1561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Ferdův koncert v přírodě</w:t>
      </w:r>
    </w:p>
    <w:p w14:paraId="54F93831" w14:textId="77777777" w:rsidR="00435C74" w:rsidRDefault="00435C74">
      <w:pPr>
        <w:pStyle w:val="Standard"/>
        <w:jc w:val="both"/>
        <w:rPr>
          <w:rFonts w:ascii="Arial" w:hAnsi="Arial"/>
          <w:b/>
        </w:rPr>
      </w:pPr>
    </w:p>
    <w:p w14:paraId="77ED9028" w14:textId="77777777" w:rsidR="00435C74" w:rsidRDefault="00435C74">
      <w:pPr>
        <w:pStyle w:val="Standard"/>
        <w:jc w:val="both"/>
        <w:rPr>
          <w:rFonts w:ascii="Arial" w:hAnsi="Arial"/>
          <w:b/>
        </w:rPr>
      </w:pPr>
    </w:p>
    <w:p w14:paraId="6FC03EFF" w14:textId="77777777" w:rsidR="00435C74" w:rsidRDefault="00435C74">
      <w:pPr>
        <w:pStyle w:val="Standard"/>
        <w:jc w:val="both"/>
        <w:rPr>
          <w:rFonts w:ascii="Arial" w:hAnsi="Arial"/>
          <w:b/>
        </w:rPr>
      </w:pPr>
    </w:p>
    <w:p w14:paraId="3D3DAF34" w14:textId="77777777" w:rsidR="00435C74" w:rsidRDefault="00435C74">
      <w:pPr>
        <w:pStyle w:val="Standard"/>
        <w:jc w:val="both"/>
        <w:rPr>
          <w:rFonts w:ascii="Arial" w:hAnsi="Arial"/>
          <w:b/>
        </w:rPr>
      </w:pPr>
    </w:p>
    <w:p w14:paraId="02772D65" w14:textId="77777777" w:rsidR="00435C74" w:rsidRDefault="00435C74">
      <w:pPr>
        <w:pStyle w:val="Standard"/>
        <w:jc w:val="both"/>
        <w:rPr>
          <w:rFonts w:ascii="Arial" w:hAnsi="Arial"/>
          <w:b/>
        </w:rPr>
      </w:pPr>
    </w:p>
    <w:p w14:paraId="31152474" w14:textId="77777777" w:rsidR="00435C74" w:rsidRDefault="00F1561A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 Evaluační systém</w:t>
      </w:r>
    </w:p>
    <w:p w14:paraId="132448C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Evaluace je systematický proces, jehož výsledky využíváme ke zlepšení vzdělávacího procesu a podmínek, za kterých se realizuje.</w:t>
      </w:r>
    </w:p>
    <w:p w14:paraId="72094545" w14:textId="77777777" w:rsidR="00435C74" w:rsidRDefault="00F1561A">
      <w:pPr>
        <w:pStyle w:val="Default"/>
        <w:spacing w:after="78"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oblasti (co se bude sledovat)</w:t>
      </w:r>
    </w:p>
    <w:p w14:paraId="68B36ABD" w14:textId="77777777" w:rsidR="00435C74" w:rsidRDefault="00F1561A">
      <w:pPr>
        <w:pStyle w:val="Default"/>
        <w:spacing w:after="78" w:line="360" w:lineRule="auto"/>
        <w:jc w:val="both"/>
        <w:rPr>
          <w:rFonts w:ascii="Arial" w:hAnsi="Arial"/>
        </w:rPr>
      </w:pPr>
      <w:r>
        <w:rPr>
          <w:rFonts w:ascii="Arial" w:hAnsi="Arial"/>
        </w:rPr>
        <w:t>-  prostředky (metody, techniky)</w:t>
      </w:r>
    </w:p>
    <w:p w14:paraId="4612CC78" w14:textId="77777777" w:rsidR="00435C74" w:rsidRDefault="00F1561A">
      <w:pPr>
        <w:pStyle w:val="Default"/>
        <w:spacing w:after="78" w:line="360" w:lineRule="auto"/>
        <w:jc w:val="both"/>
        <w:rPr>
          <w:rFonts w:ascii="Arial" w:hAnsi="Arial"/>
        </w:rPr>
      </w:pPr>
      <w:r>
        <w:rPr>
          <w:rFonts w:ascii="Arial" w:hAnsi="Arial"/>
        </w:rPr>
        <w:t>- časový plán</w:t>
      </w:r>
    </w:p>
    <w:p w14:paraId="5A3B027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odpovědnost učitelů</w:t>
      </w:r>
    </w:p>
    <w:p w14:paraId="24D983A4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479BF53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Kritéria pro hodnocení</w:t>
      </w:r>
    </w:p>
    <w:p w14:paraId="451AC8C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ŠVP: hodnocení 1x ročně</w:t>
      </w:r>
    </w:p>
    <w:p w14:paraId="2F960C15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  <w:bCs/>
        </w:rPr>
        <w:t>Podmínky</w:t>
      </w:r>
    </w:p>
    <w:p w14:paraId="2A5A508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odpovídá věcné vybavení MŠ cílům ŠVP?</w:t>
      </w:r>
    </w:p>
    <w:p w14:paraId="65D02F25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Odpovídá personální zajištění MŠ jejím záměrům?</w:t>
      </w:r>
    </w:p>
    <w:p w14:paraId="7EAD920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Jsou jasně vymezeny povinnosti a </w:t>
      </w:r>
      <w:proofErr w:type="spellStart"/>
      <w:r>
        <w:rPr>
          <w:rFonts w:ascii="Arial" w:hAnsi="Arial"/>
        </w:rPr>
        <w:t>pravomoce</w:t>
      </w:r>
      <w:proofErr w:type="spellEnd"/>
      <w:r>
        <w:rPr>
          <w:rFonts w:ascii="Arial" w:hAnsi="Arial"/>
        </w:rPr>
        <w:t xml:space="preserve"> jednotlivých pracovníků?</w:t>
      </w:r>
    </w:p>
    <w:p w14:paraId="63C9075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 funkční informační systém v MŠ?</w:t>
      </w:r>
    </w:p>
    <w:p w14:paraId="322B6FF2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Vytváří ředitelka </w:t>
      </w:r>
      <w:proofErr w:type="spellStart"/>
      <w:r>
        <w:rPr>
          <w:rFonts w:ascii="Arial" w:hAnsi="Arial"/>
        </w:rPr>
        <w:t>mš</w:t>
      </w:r>
      <w:proofErr w:type="spellEnd"/>
      <w:r>
        <w:rPr>
          <w:rFonts w:ascii="Arial" w:hAnsi="Arial"/>
        </w:rPr>
        <w:t xml:space="preserve"> klima vzájemné důvěry a tolerance?</w:t>
      </w:r>
    </w:p>
    <w:p w14:paraId="47725A8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Zapojuje ředitelka  spolupracovníky do řízení MŠ?</w:t>
      </w:r>
    </w:p>
    <w:p w14:paraId="0906B43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Pracuje pedagogický kolektiv jako tým?</w:t>
      </w:r>
    </w:p>
    <w:p w14:paraId="613BB7E1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 dodržován pedagogickými pracovníky režim dne?</w:t>
      </w:r>
    </w:p>
    <w:p w14:paraId="4B0A2B2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Vyhovuje organizace chodu MŠ dětem a rodičům?</w:t>
      </w:r>
    </w:p>
    <w:p w14:paraId="602626A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probíhá konkrétní spolupráce s rodiči?</w:t>
      </w:r>
    </w:p>
    <w:p w14:paraId="32A6747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 dodržována životospráva dětí?</w:t>
      </w:r>
    </w:p>
    <w:p w14:paraId="36CEED3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Dá se vylepšit prostředí MŠ?</w:t>
      </w:r>
    </w:p>
    <w:p w14:paraId="3B6F5E14" w14:textId="77777777" w:rsidR="00435C74" w:rsidRDefault="00F1561A">
      <w:pPr>
        <w:pStyle w:val="Default"/>
        <w:spacing w:line="360" w:lineRule="auto"/>
        <w:jc w:val="both"/>
      </w:pPr>
      <w:r>
        <w:rPr>
          <w:rFonts w:ascii="Arial" w:hAnsi="Arial"/>
          <w:b/>
          <w:bCs/>
        </w:rPr>
        <w:t>Výchovné vzdělávací cíle</w:t>
      </w:r>
    </w:p>
    <w:p w14:paraId="3A78EBD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 vyhovující sebevzdělání pedagogů v MŠ?</w:t>
      </w:r>
    </w:p>
    <w:p w14:paraId="4BFCC1B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Vytváří učitelky ve třídách předpoklady pro maximální rozvoj všech dětí?</w:t>
      </w:r>
    </w:p>
    <w:p w14:paraId="3AA07A2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se daří vytvářet přátelské a bezpečné prostředí v heterogenních třídách?</w:t>
      </w:r>
    </w:p>
    <w:p w14:paraId="397BCB0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Jak se daří výchovná spolupráce s rodiči?</w:t>
      </w:r>
    </w:p>
    <w:p w14:paraId="5D283AE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se realizuje individuální přístup k dětem ve třídách?</w:t>
      </w:r>
    </w:p>
    <w:p w14:paraId="6B68CA0B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Jaký způsob výchovně vzdělávací práce se ve třídách nejčastěji realizuje a který nejvíce vyhovuje?</w:t>
      </w:r>
    </w:p>
    <w:p w14:paraId="2E1BFA30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lze ve třídách výchovně vzdělávací práci ještě zlepšit?</w:t>
      </w:r>
    </w:p>
    <w:p w14:paraId="0259D66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se daří realizovat přípravu předškolních dětí?</w:t>
      </w:r>
    </w:p>
    <w:p w14:paraId="4B824A5D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proběhly akce realizované ve třídách?</w:t>
      </w:r>
    </w:p>
    <w:p w14:paraId="606BA6AE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TVP: hodnocení 1xročně</w:t>
      </w:r>
    </w:p>
    <w:p w14:paraId="1CE64A5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Průběžně: zpracování zpětné vazby po ukončení tematického bloku</w:t>
      </w:r>
    </w:p>
    <w:p w14:paraId="49BE9903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Denně: zpětná vazba z činností s dětmi</w:t>
      </w:r>
    </w:p>
    <w:p w14:paraId="3000E4C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 děti učíme, jakou schopnost rozvíjíme?</w:t>
      </w:r>
    </w:p>
    <w:p w14:paraId="2D557438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 jakou hodnotou se setkává?</w:t>
      </w:r>
    </w:p>
    <w:p w14:paraId="42585E96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Jaký má prostor pro samostatnost?</w:t>
      </w:r>
    </w:p>
    <w:p w14:paraId="53317CF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může ovlivnit vzniklé situace, ve kterých se nachází?</w:t>
      </w:r>
    </w:p>
    <w:p w14:paraId="2C937C07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Jaké činnosti jsou pro děti zajímavé a jak je prožívají?</w:t>
      </w:r>
    </w:p>
    <w:p w14:paraId="3109D4C9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Jaké činnosti se s dětmi realizují obtížněji a proč?</w:t>
      </w:r>
    </w:p>
    <w:p w14:paraId="6134FE5B" w14:textId="77777777" w:rsidR="00435C74" w:rsidRDefault="00435C74">
      <w:pPr>
        <w:pStyle w:val="Default"/>
        <w:spacing w:line="360" w:lineRule="auto"/>
        <w:jc w:val="both"/>
        <w:rPr>
          <w:rFonts w:ascii="Arial" w:hAnsi="Arial"/>
          <w:b/>
          <w:bCs/>
        </w:rPr>
      </w:pPr>
    </w:p>
    <w:p w14:paraId="490ED302" w14:textId="77777777" w:rsidR="00435C74" w:rsidRDefault="00435C74">
      <w:pPr>
        <w:pStyle w:val="Default"/>
        <w:spacing w:line="360" w:lineRule="auto"/>
        <w:jc w:val="both"/>
        <w:rPr>
          <w:rFonts w:ascii="Arial" w:hAnsi="Arial"/>
          <w:b/>
          <w:bCs/>
        </w:rPr>
      </w:pPr>
    </w:p>
    <w:p w14:paraId="58C1C76C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Formy a metody evaluace</w:t>
      </w:r>
    </w:p>
    <w:p w14:paraId="1D0C4FF4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Rozhovor, pozorování, hospitace, rozbor, dokumentace MŠ, analýza dětských prací, hodnocení dětské práce.</w:t>
      </w:r>
    </w:p>
    <w:p w14:paraId="7C6415A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Zdroje informací</w:t>
      </w:r>
    </w:p>
    <w:p w14:paraId="26A0D6CF" w14:textId="77777777" w:rsidR="00435C74" w:rsidRDefault="00F1561A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Spontánní reakce dětí, postoje rodičů, postoje pedagogů, vyjádření odborníků, partnerů ZŠ a MŠ, hodnocení zřizovatele a veřejnosti, hodnotící zprávy ČŠI.</w:t>
      </w:r>
    </w:p>
    <w:p w14:paraId="035D7CF9" w14:textId="77777777" w:rsidR="00435C74" w:rsidRDefault="00435C74">
      <w:pPr>
        <w:pStyle w:val="Default"/>
        <w:spacing w:line="360" w:lineRule="auto"/>
        <w:jc w:val="both"/>
        <w:rPr>
          <w:rFonts w:ascii="Arial" w:hAnsi="Arial"/>
        </w:rPr>
      </w:pPr>
    </w:p>
    <w:p w14:paraId="349011A8" w14:textId="77777777" w:rsidR="00435C74" w:rsidRDefault="00435C74">
      <w:pPr>
        <w:pageBreakBefore/>
      </w:pPr>
    </w:p>
    <w:tbl>
      <w:tblPr>
        <w:tblW w:w="78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435C74" w14:paraId="0B4877EF" w14:textId="77777777">
        <w:trPr>
          <w:trHeight w:val="412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3286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Časový plán: Hodnocení konkrétních činností, výsledky hry jedince či skupiny – provádí učitelka společně s dětmi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0602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  <w:tr w:rsidR="00435C74" w14:paraId="1325742E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D361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Podmínky a kvalita výsledků práce v rámci třídy – hodnotí učitelky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1BFC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  <w:tr w:rsidR="00435C74" w14:paraId="432F469F" w14:textId="77777777">
        <w:trPr>
          <w:trHeight w:val="413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D630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Hodnocení chování dětí i celé skupiny, individuální rozvoj a relativní posun dítěte – provádí učitelky (záznamy o dětech)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C23C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Leden, červen</w:t>
            </w:r>
          </w:p>
        </w:tc>
      </w:tr>
      <w:tr w:rsidR="00435C74" w14:paraId="26681DFB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1EE7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Hodnocení učitelek – provádí ředitelka MŠ na základě hospitací a pedagogických porad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2EED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  <w:tr w:rsidR="00435C74" w14:paraId="4E8B1A76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E89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Sebehodnocení – provádí učitelka rozborem své práce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D1AA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  <w:tr w:rsidR="00435C74" w14:paraId="432D8BD0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F815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Evaluace integrovaného bloku, jeho průběhu a výsledků – provádí učitelky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27F4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Průběžně, měsíčně</w:t>
            </w:r>
          </w:p>
        </w:tc>
      </w:tr>
      <w:tr w:rsidR="00435C74" w14:paraId="11C5D4D9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920A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Kontrolu třídní dokumentace – provádí ředitelka MŠ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5D8E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Měsíčně</w:t>
            </w:r>
          </w:p>
        </w:tc>
      </w:tr>
      <w:tr w:rsidR="00435C74" w14:paraId="6C2CBD68" w14:textId="77777777">
        <w:trPr>
          <w:trHeight w:val="412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4E83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Kvalitu a efektivnost vzdělávacího procesu – provádí ředitelka MŠ a učitelky na pedagogických poradách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F4F1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Měsíčně</w:t>
            </w:r>
          </w:p>
        </w:tc>
      </w:tr>
      <w:tr w:rsidR="00435C74" w14:paraId="6934A09B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224A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Věcné a psychosociální podmínky – hodnotí ředitelka MŠ a učitelky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2CC1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  <w:tr w:rsidR="00435C74" w14:paraId="2C303B23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58DD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Spoluúčast rodičů, ohlasy na práci školy – zjišťují učitelky rozhovorem s rodiči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E81C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Průběžně</w:t>
            </w:r>
          </w:p>
        </w:tc>
      </w:tr>
      <w:tr w:rsidR="00435C74" w14:paraId="10423458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73B2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Vyhodnocení vzdělávacího obsahu ŠVP na úrovni tříd – provádí učitelky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6687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Závěr roku</w:t>
            </w:r>
          </w:p>
        </w:tc>
      </w:tr>
      <w:tr w:rsidR="00435C74" w14:paraId="2B737943" w14:textId="77777777">
        <w:trPr>
          <w:trHeight w:val="412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CBA4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Evaluaci školního programu a vyhodnocení vzdělávacího obsahu – provádí učitelky a ředitelka MŠ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2AD8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Závěr roku</w:t>
            </w:r>
          </w:p>
        </w:tc>
      </w:tr>
      <w:tr w:rsidR="00435C74" w14:paraId="3BECF44E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BC2F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Ředitelka zpracovává hodnocení chodu mateřské školy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D6E" w14:textId="77777777" w:rsidR="00435C74" w:rsidRDefault="00F1561A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Pololetně</w:t>
            </w:r>
          </w:p>
        </w:tc>
      </w:tr>
      <w:tr w:rsidR="00435C74" w14:paraId="5DEF7B94" w14:textId="77777777">
        <w:trPr>
          <w:trHeight w:val="266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2B2E" w14:textId="77777777" w:rsidR="00435C74" w:rsidRDefault="00435C74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4B32" w14:textId="77777777" w:rsidR="00435C74" w:rsidRDefault="00435C74">
            <w:pPr>
              <w:pStyle w:val="Default"/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4764C25E" w14:textId="77777777" w:rsidR="00435C74" w:rsidRDefault="00435C74">
      <w:pPr>
        <w:pStyle w:val="Default"/>
        <w:spacing w:line="360" w:lineRule="auto"/>
        <w:rPr>
          <w:rFonts w:ascii="Arial" w:hAnsi="Arial"/>
        </w:rPr>
      </w:pPr>
    </w:p>
    <w:p w14:paraId="7F8175AC" w14:textId="77777777" w:rsidR="00435C74" w:rsidRDefault="00435C74">
      <w:pPr>
        <w:pStyle w:val="Standard"/>
        <w:spacing w:line="360" w:lineRule="auto"/>
        <w:rPr>
          <w:rFonts w:ascii="Arial" w:hAnsi="Arial"/>
        </w:rPr>
      </w:pPr>
    </w:p>
    <w:sectPr w:rsidR="00435C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115D" w14:textId="77777777" w:rsidR="00A92DA5" w:rsidRDefault="00A92DA5">
      <w:r>
        <w:separator/>
      </w:r>
    </w:p>
  </w:endnote>
  <w:endnote w:type="continuationSeparator" w:id="0">
    <w:p w14:paraId="7A67C85F" w14:textId="77777777" w:rsidR="00A92DA5" w:rsidRDefault="00A9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519F" w14:textId="77777777" w:rsidR="00A92DA5" w:rsidRDefault="00A92DA5">
      <w:r>
        <w:rPr>
          <w:color w:val="000000"/>
        </w:rPr>
        <w:separator/>
      </w:r>
    </w:p>
  </w:footnote>
  <w:footnote w:type="continuationSeparator" w:id="0">
    <w:p w14:paraId="746C95BF" w14:textId="77777777" w:rsidR="00A92DA5" w:rsidRDefault="00A9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3D1"/>
    <w:multiLevelType w:val="multilevel"/>
    <w:tmpl w:val="136ECCF8"/>
    <w:styleLink w:val="WWNum1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C8337F"/>
    <w:multiLevelType w:val="multilevel"/>
    <w:tmpl w:val="7AF6BB98"/>
    <w:styleLink w:val="WWNum7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D168E6"/>
    <w:multiLevelType w:val="multilevel"/>
    <w:tmpl w:val="0F080D32"/>
    <w:styleLink w:val="WWNum4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417A8D"/>
    <w:multiLevelType w:val="multilevel"/>
    <w:tmpl w:val="93164F48"/>
    <w:styleLink w:val="WWNum3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806607"/>
    <w:multiLevelType w:val="hybridMultilevel"/>
    <w:tmpl w:val="D62E3734"/>
    <w:lvl w:ilvl="0" w:tplc="267E2CD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0BBF5B3F"/>
    <w:multiLevelType w:val="multilevel"/>
    <w:tmpl w:val="AD2625CE"/>
    <w:styleLink w:val="WWNum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1D0F66"/>
    <w:multiLevelType w:val="multilevel"/>
    <w:tmpl w:val="CF0A49CA"/>
    <w:styleLink w:val="WWNum6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611932"/>
    <w:multiLevelType w:val="multilevel"/>
    <w:tmpl w:val="755CE7F2"/>
    <w:styleLink w:val="WWNum3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017D5D"/>
    <w:multiLevelType w:val="multilevel"/>
    <w:tmpl w:val="40C8898C"/>
    <w:styleLink w:val="WWNum3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2CA78ED"/>
    <w:multiLevelType w:val="multilevel"/>
    <w:tmpl w:val="C3845B8C"/>
    <w:styleLink w:val="WWNum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D85F56"/>
    <w:multiLevelType w:val="multilevel"/>
    <w:tmpl w:val="7E888E14"/>
    <w:styleLink w:val="WWNum3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371C9B"/>
    <w:multiLevelType w:val="multilevel"/>
    <w:tmpl w:val="526A0BB0"/>
    <w:styleLink w:val="WWNum4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3B39FC"/>
    <w:multiLevelType w:val="multilevel"/>
    <w:tmpl w:val="55D2F182"/>
    <w:styleLink w:val="WWNum6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307075"/>
    <w:multiLevelType w:val="multilevel"/>
    <w:tmpl w:val="F2900A06"/>
    <w:styleLink w:val="WWNum1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312264"/>
    <w:multiLevelType w:val="multilevel"/>
    <w:tmpl w:val="087AA7CA"/>
    <w:styleLink w:val="WWNum4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DF7D5E"/>
    <w:multiLevelType w:val="multilevel"/>
    <w:tmpl w:val="97DA2CC8"/>
    <w:styleLink w:val="WWNum5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880226"/>
    <w:multiLevelType w:val="multilevel"/>
    <w:tmpl w:val="45CC19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AE247A"/>
    <w:multiLevelType w:val="multilevel"/>
    <w:tmpl w:val="40D82CEC"/>
    <w:styleLink w:val="WWNum5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43B2F8D"/>
    <w:multiLevelType w:val="multilevel"/>
    <w:tmpl w:val="DAB4CAA6"/>
    <w:styleLink w:val="WWNum1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4EC2F77"/>
    <w:multiLevelType w:val="multilevel"/>
    <w:tmpl w:val="3EA6DCD2"/>
    <w:styleLink w:val="WWNum6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583536C"/>
    <w:multiLevelType w:val="multilevel"/>
    <w:tmpl w:val="4DCC0DDA"/>
    <w:styleLink w:val="WWNum7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F069EB"/>
    <w:multiLevelType w:val="multilevel"/>
    <w:tmpl w:val="2F0A0AA8"/>
    <w:styleLink w:val="WWNum2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8002F54"/>
    <w:multiLevelType w:val="multilevel"/>
    <w:tmpl w:val="DBB0B13A"/>
    <w:styleLink w:val="WWNum2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82B23A7"/>
    <w:multiLevelType w:val="multilevel"/>
    <w:tmpl w:val="E71C9D2E"/>
    <w:styleLink w:val="WWNum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B96512E"/>
    <w:multiLevelType w:val="multilevel"/>
    <w:tmpl w:val="3C8A05AE"/>
    <w:styleLink w:val="WWNum6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E314C53"/>
    <w:multiLevelType w:val="multilevel"/>
    <w:tmpl w:val="A19EDB6E"/>
    <w:styleLink w:val="WWNum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156653A"/>
    <w:multiLevelType w:val="multilevel"/>
    <w:tmpl w:val="6A4C4886"/>
    <w:styleLink w:val="WWNum1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4EF7684"/>
    <w:multiLevelType w:val="multilevel"/>
    <w:tmpl w:val="CDA25EBC"/>
    <w:styleLink w:val="WWNum4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51A51E3"/>
    <w:multiLevelType w:val="multilevel"/>
    <w:tmpl w:val="86D4FEC4"/>
    <w:styleLink w:val="WWNum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54F4B72"/>
    <w:multiLevelType w:val="multilevel"/>
    <w:tmpl w:val="3A66BC54"/>
    <w:styleLink w:val="WWNum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C8757D"/>
    <w:multiLevelType w:val="multilevel"/>
    <w:tmpl w:val="0832D030"/>
    <w:styleLink w:val="WWNum6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75166BE"/>
    <w:multiLevelType w:val="multilevel"/>
    <w:tmpl w:val="83721A88"/>
    <w:styleLink w:val="WWNum6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8140AA0"/>
    <w:multiLevelType w:val="multilevel"/>
    <w:tmpl w:val="A7668708"/>
    <w:styleLink w:val="WWNum3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B555971"/>
    <w:multiLevelType w:val="multilevel"/>
    <w:tmpl w:val="2486A738"/>
    <w:styleLink w:val="WWNum2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B83543B"/>
    <w:multiLevelType w:val="multilevel"/>
    <w:tmpl w:val="418622BA"/>
    <w:styleLink w:val="WWNum7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C710BCA"/>
    <w:multiLevelType w:val="multilevel"/>
    <w:tmpl w:val="023E7F18"/>
    <w:styleLink w:val="WWNum5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D2866BC"/>
    <w:multiLevelType w:val="multilevel"/>
    <w:tmpl w:val="34DA1EEC"/>
    <w:styleLink w:val="WWNum5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FCF3B0E"/>
    <w:multiLevelType w:val="multilevel"/>
    <w:tmpl w:val="9A647CC2"/>
    <w:styleLink w:val="WWNum4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32626F"/>
    <w:multiLevelType w:val="multilevel"/>
    <w:tmpl w:val="29D2D592"/>
    <w:styleLink w:val="WWNum2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7B5203B"/>
    <w:multiLevelType w:val="multilevel"/>
    <w:tmpl w:val="6B54DF24"/>
    <w:styleLink w:val="WWNum6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95B742A"/>
    <w:multiLevelType w:val="multilevel"/>
    <w:tmpl w:val="71762000"/>
    <w:styleLink w:val="WWNum4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B610A45"/>
    <w:multiLevelType w:val="multilevel"/>
    <w:tmpl w:val="6D8637EE"/>
    <w:styleLink w:val="WWNum1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367AD3"/>
    <w:multiLevelType w:val="multilevel"/>
    <w:tmpl w:val="6CDA89D0"/>
    <w:styleLink w:val="WWNum1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DA56796"/>
    <w:multiLevelType w:val="multilevel"/>
    <w:tmpl w:val="6F9895CA"/>
    <w:styleLink w:val="WWNum2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EF70EF7"/>
    <w:multiLevelType w:val="multilevel"/>
    <w:tmpl w:val="8CF626B2"/>
    <w:styleLink w:val="WWNum5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41D29AC"/>
    <w:multiLevelType w:val="multilevel"/>
    <w:tmpl w:val="D48A5E9E"/>
    <w:styleLink w:val="WWNum3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7A46D5B"/>
    <w:multiLevelType w:val="multilevel"/>
    <w:tmpl w:val="1B94555A"/>
    <w:styleLink w:val="WWNum6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8EE64A5"/>
    <w:multiLevelType w:val="multilevel"/>
    <w:tmpl w:val="A308F7BA"/>
    <w:styleLink w:val="WWNum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AB06154"/>
    <w:multiLevelType w:val="multilevel"/>
    <w:tmpl w:val="4D005DE6"/>
    <w:styleLink w:val="WWNum7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00C7304"/>
    <w:multiLevelType w:val="multilevel"/>
    <w:tmpl w:val="536A65D8"/>
    <w:styleLink w:val="WWNum3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1540FD4"/>
    <w:multiLevelType w:val="multilevel"/>
    <w:tmpl w:val="C26ADF6E"/>
    <w:styleLink w:val="WWNum5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2425BD5"/>
    <w:multiLevelType w:val="multilevel"/>
    <w:tmpl w:val="718A1B80"/>
    <w:styleLink w:val="WWNum4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3643A66"/>
    <w:multiLevelType w:val="multilevel"/>
    <w:tmpl w:val="2DE64B3C"/>
    <w:styleLink w:val="WWNum2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40D251D"/>
    <w:multiLevelType w:val="multilevel"/>
    <w:tmpl w:val="F16EC724"/>
    <w:styleLink w:val="WWNum1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A6637E"/>
    <w:multiLevelType w:val="multilevel"/>
    <w:tmpl w:val="29422C30"/>
    <w:styleLink w:val="WWNum1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A66D63"/>
    <w:multiLevelType w:val="multilevel"/>
    <w:tmpl w:val="85E88938"/>
    <w:styleLink w:val="WWNum1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8A3063C"/>
    <w:multiLevelType w:val="multilevel"/>
    <w:tmpl w:val="D5BC1AEE"/>
    <w:styleLink w:val="WWNum6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080CD7"/>
    <w:multiLevelType w:val="multilevel"/>
    <w:tmpl w:val="89701016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A8D6010"/>
    <w:multiLevelType w:val="multilevel"/>
    <w:tmpl w:val="07663532"/>
    <w:styleLink w:val="WWNum1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BF1439A"/>
    <w:multiLevelType w:val="multilevel"/>
    <w:tmpl w:val="68F26B24"/>
    <w:styleLink w:val="WWNum5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C500169"/>
    <w:multiLevelType w:val="multilevel"/>
    <w:tmpl w:val="7E42219C"/>
    <w:styleLink w:val="WWNum3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8B6772"/>
    <w:multiLevelType w:val="multilevel"/>
    <w:tmpl w:val="8B8AAA08"/>
    <w:styleLink w:val="WWNum74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CC74B7C"/>
    <w:multiLevelType w:val="multilevel"/>
    <w:tmpl w:val="35C4F85E"/>
    <w:styleLink w:val="WWNum27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E67257C"/>
    <w:multiLevelType w:val="multilevel"/>
    <w:tmpl w:val="81D409FC"/>
    <w:styleLink w:val="WWNum49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EC60472"/>
    <w:multiLevelType w:val="multilevel"/>
    <w:tmpl w:val="7FA2F9EE"/>
    <w:styleLink w:val="WWNum6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EDE1248"/>
    <w:multiLevelType w:val="multilevel"/>
    <w:tmpl w:val="0D6EABD0"/>
    <w:styleLink w:val="WWNum5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F253D3D"/>
    <w:multiLevelType w:val="multilevel"/>
    <w:tmpl w:val="2DB4981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1FD4C74"/>
    <w:multiLevelType w:val="multilevel"/>
    <w:tmpl w:val="7A0A3D3A"/>
    <w:styleLink w:val="WWNum2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2E62A31"/>
    <w:multiLevelType w:val="multilevel"/>
    <w:tmpl w:val="8EBE81AC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3067FE8"/>
    <w:multiLevelType w:val="multilevel"/>
    <w:tmpl w:val="543E4E66"/>
    <w:styleLink w:val="WWNum4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37F28F4"/>
    <w:multiLevelType w:val="multilevel"/>
    <w:tmpl w:val="A854168C"/>
    <w:styleLink w:val="WWNum2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4047B7F"/>
    <w:multiLevelType w:val="multilevel"/>
    <w:tmpl w:val="04A44F70"/>
    <w:styleLink w:val="WWNum45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4BE6186"/>
    <w:multiLevelType w:val="multilevel"/>
    <w:tmpl w:val="2B747908"/>
    <w:styleLink w:val="WWNum5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4CD377D"/>
    <w:multiLevelType w:val="multilevel"/>
    <w:tmpl w:val="CC86D08A"/>
    <w:styleLink w:val="WWNum33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58F3989"/>
    <w:multiLevelType w:val="multilevel"/>
    <w:tmpl w:val="E0BE8B84"/>
    <w:styleLink w:val="WWNum58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76060965"/>
    <w:multiLevelType w:val="multilevel"/>
    <w:tmpl w:val="2AE8595E"/>
    <w:styleLink w:val="WWNum3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7147BA2"/>
    <w:multiLevelType w:val="multilevel"/>
    <w:tmpl w:val="79A6395C"/>
    <w:styleLink w:val="WWNum2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79101A35"/>
    <w:multiLevelType w:val="multilevel"/>
    <w:tmpl w:val="445ABA52"/>
    <w:styleLink w:val="WWNum6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7CE35BDF"/>
    <w:multiLevelType w:val="multilevel"/>
    <w:tmpl w:val="9E048E8C"/>
    <w:styleLink w:val="WWNum70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53315871">
    <w:abstractNumId w:val="68"/>
  </w:num>
  <w:num w:numId="2" w16cid:durableId="888028404">
    <w:abstractNumId w:val="5"/>
  </w:num>
  <w:num w:numId="3" w16cid:durableId="1120685721">
    <w:abstractNumId w:val="47"/>
  </w:num>
  <w:num w:numId="4" w16cid:durableId="1554541843">
    <w:abstractNumId w:val="23"/>
  </w:num>
  <w:num w:numId="5" w16cid:durableId="2125149318">
    <w:abstractNumId w:val="25"/>
  </w:num>
  <w:num w:numId="6" w16cid:durableId="1655253919">
    <w:abstractNumId w:val="39"/>
  </w:num>
  <w:num w:numId="7" w16cid:durableId="1301839488">
    <w:abstractNumId w:val="9"/>
  </w:num>
  <w:num w:numId="8" w16cid:durableId="1877429513">
    <w:abstractNumId w:val="29"/>
  </w:num>
  <w:num w:numId="9" w16cid:durableId="2025279834">
    <w:abstractNumId w:val="28"/>
  </w:num>
  <w:num w:numId="10" w16cid:durableId="2086490895">
    <w:abstractNumId w:val="18"/>
  </w:num>
  <w:num w:numId="11" w16cid:durableId="1772244077">
    <w:abstractNumId w:val="58"/>
  </w:num>
  <w:num w:numId="12" w16cid:durableId="1844397275">
    <w:abstractNumId w:val="13"/>
  </w:num>
  <w:num w:numId="13" w16cid:durableId="1940479092">
    <w:abstractNumId w:val="0"/>
  </w:num>
  <w:num w:numId="14" w16cid:durableId="1243833121">
    <w:abstractNumId w:val="55"/>
  </w:num>
  <w:num w:numId="15" w16cid:durableId="633679458">
    <w:abstractNumId w:val="53"/>
  </w:num>
  <w:num w:numId="16" w16cid:durableId="1670676151">
    <w:abstractNumId w:val="26"/>
  </w:num>
  <w:num w:numId="17" w16cid:durableId="1485972242">
    <w:abstractNumId w:val="54"/>
  </w:num>
  <w:num w:numId="18" w16cid:durableId="2091734494">
    <w:abstractNumId w:val="42"/>
  </w:num>
  <w:num w:numId="19" w16cid:durableId="161168220">
    <w:abstractNumId w:val="41"/>
  </w:num>
  <w:num w:numId="20" w16cid:durableId="1832915461">
    <w:abstractNumId w:val="76"/>
  </w:num>
  <w:num w:numId="21" w16cid:durableId="877283592">
    <w:abstractNumId w:val="52"/>
  </w:num>
  <w:num w:numId="22" w16cid:durableId="1974631853">
    <w:abstractNumId w:val="43"/>
  </w:num>
  <w:num w:numId="23" w16cid:durableId="103572627">
    <w:abstractNumId w:val="70"/>
  </w:num>
  <w:num w:numId="24" w16cid:durableId="1685132247">
    <w:abstractNumId w:val="22"/>
  </w:num>
  <w:num w:numId="25" w16cid:durableId="1986422838">
    <w:abstractNumId w:val="33"/>
  </w:num>
  <w:num w:numId="26" w16cid:durableId="1668434123">
    <w:abstractNumId w:val="38"/>
  </w:num>
  <w:num w:numId="27" w16cid:durableId="1105686313">
    <w:abstractNumId w:val="62"/>
  </w:num>
  <w:num w:numId="28" w16cid:durableId="1960993724">
    <w:abstractNumId w:val="67"/>
  </w:num>
  <w:num w:numId="29" w16cid:durableId="222839862">
    <w:abstractNumId w:val="21"/>
  </w:num>
  <w:num w:numId="30" w16cid:durableId="2124156248">
    <w:abstractNumId w:val="8"/>
  </w:num>
  <w:num w:numId="31" w16cid:durableId="658460710">
    <w:abstractNumId w:val="7"/>
  </w:num>
  <w:num w:numId="32" w16cid:durableId="439764054">
    <w:abstractNumId w:val="75"/>
  </w:num>
  <w:num w:numId="33" w16cid:durableId="1802378754">
    <w:abstractNumId w:val="73"/>
  </w:num>
  <w:num w:numId="34" w16cid:durableId="2110152125">
    <w:abstractNumId w:val="60"/>
  </w:num>
  <w:num w:numId="35" w16cid:durableId="2028291111">
    <w:abstractNumId w:val="49"/>
  </w:num>
  <w:num w:numId="36" w16cid:durableId="1131554298">
    <w:abstractNumId w:val="32"/>
  </w:num>
  <w:num w:numId="37" w16cid:durableId="564147800">
    <w:abstractNumId w:val="45"/>
  </w:num>
  <w:num w:numId="38" w16cid:durableId="193156436">
    <w:abstractNumId w:val="10"/>
  </w:num>
  <w:num w:numId="39" w16cid:durableId="1146435607">
    <w:abstractNumId w:val="3"/>
  </w:num>
  <w:num w:numId="40" w16cid:durableId="1991403397">
    <w:abstractNumId w:val="69"/>
  </w:num>
  <w:num w:numId="41" w16cid:durableId="1208450799">
    <w:abstractNumId w:val="14"/>
  </w:num>
  <w:num w:numId="42" w16cid:durableId="2083945271">
    <w:abstractNumId w:val="37"/>
  </w:num>
  <w:num w:numId="43" w16cid:durableId="1199974494">
    <w:abstractNumId w:val="51"/>
  </w:num>
  <w:num w:numId="44" w16cid:durableId="1280139615">
    <w:abstractNumId w:val="27"/>
  </w:num>
  <w:num w:numId="45" w16cid:durableId="1875842634">
    <w:abstractNumId w:val="71"/>
  </w:num>
  <w:num w:numId="46" w16cid:durableId="1827353201">
    <w:abstractNumId w:val="2"/>
  </w:num>
  <w:num w:numId="47" w16cid:durableId="1377393614">
    <w:abstractNumId w:val="40"/>
  </w:num>
  <w:num w:numId="48" w16cid:durableId="1165975134">
    <w:abstractNumId w:val="11"/>
  </w:num>
  <w:num w:numId="49" w16cid:durableId="1560360598">
    <w:abstractNumId w:val="63"/>
  </w:num>
  <w:num w:numId="50" w16cid:durableId="1939410156">
    <w:abstractNumId w:val="35"/>
  </w:num>
  <w:num w:numId="51" w16cid:durableId="1420372414">
    <w:abstractNumId w:val="17"/>
  </w:num>
  <w:num w:numId="52" w16cid:durableId="53435274">
    <w:abstractNumId w:val="65"/>
  </w:num>
  <w:num w:numId="53" w16cid:durableId="316299889">
    <w:abstractNumId w:val="72"/>
  </w:num>
  <w:num w:numId="54" w16cid:durableId="1251160890">
    <w:abstractNumId w:val="50"/>
  </w:num>
  <w:num w:numId="55" w16cid:durableId="939680350">
    <w:abstractNumId w:val="15"/>
  </w:num>
  <w:num w:numId="56" w16cid:durableId="2045716927">
    <w:abstractNumId w:val="36"/>
  </w:num>
  <w:num w:numId="57" w16cid:durableId="2009167589">
    <w:abstractNumId w:val="44"/>
  </w:num>
  <w:num w:numId="58" w16cid:durableId="907109784">
    <w:abstractNumId w:val="74"/>
  </w:num>
  <w:num w:numId="59" w16cid:durableId="112096450">
    <w:abstractNumId w:val="59"/>
  </w:num>
  <w:num w:numId="60" w16cid:durableId="1722435008">
    <w:abstractNumId w:val="64"/>
  </w:num>
  <w:num w:numId="61" w16cid:durableId="934289828">
    <w:abstractNumId w:val="46"/>
  </w:num>
  <w:num w:numId="62" w16cid:durableId="1601795686">
    <w:abstractNumId w:val="77"/>
  </w:num>
  <w:num w:numId="63" w16cid:durableId="2048220111">
    <w:abstractNumId w:val="30"/>
  </w:num>
  <w:num w:numId="64" w16cid:durableId="1562591447">
    <w:abstractNumId w:val="24"/>
  </w:num>
  <w:num w:numId="65" w16cid:durableId="96827098">
    <w:abstractNumId w:val="6"/>
  </w:num>
  <w:num w:numId="66" w16cid:durableId="2054650881">
    <w:abstractNumId w:val="12"/>
  </w:num>
  <w:num w:numId="67" w16cid:durableId="1351645661">
    <w:abstractNumId w:val="56"/>
  </w:num>
  <w:num w:numId="68" w16cid:durableId="735129296">
    <w:abstractNumId w:val="31"/>
  </w:num>
  <w:num w:numId="69" w16cid:durableId="1120144114">
    <w:abstractNumId w:val="19"/>
  </w:num>
  <w:num w:numId="70" w16cid:durableId="1234579815">
    <w:abstractNumId w:val="78"/>
  </w:num>
  <w:num w:numId="71" w16cid:durableId="860781210">
    <w:abstractNumId w:val="1"/>
  </w:num>
  <w:num w:numId="72" w16cid:durableId="52705507">
    <w:abstractNumId w:val="20"/>
  </w:num>
  <w:num w:numId="73" w16cid:durableId="550338124">
    <w:abstractNumId w:val="48"/>
  </w:num>
  <w:num w:numId="74" w16cid:durableId="585458515">
    <w:abstractNumId w:val="61"/>
  </w:num>
  <w:num w:numId="75" w16cid:durableId="1939021091">
    <w:abstractNumId w:val="34"/>
  </w:num>
  <w:num w:numId="76" w16cid:durableId="1767847986">
    <w:abstractNumId w:val="66"/>
  </w:num>
  <w:num w:numId="77" w16cid:durableId="211892112">
    <w:abstractNumId w:val="16"/>
  </w:num>
  <w:num w:numId="78" w16cid:durableId="1522815404">
    <w:abstractNumId w:val="4"/>
  </w:num>
  <w:num w:numId="79" w16cid:durableId="1188905530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74"/>
    <w:rsid w:val="00225CB6"/>
    <w:rsid w:val="00435C74"/>
    <w:rsid w:val="004E3801"/>
    <w:rsid w:val="00745754"/>
    <w:rsid w:val="009F7CD1"/>
    <w:rsid w:val="00A11339"/>
    <w:rsid w:val="00A92DA5"/>
    <w:rsid w:val="00BD61AC"/>
    <w:rsid w:val="00D95615"/>
    <w:rsid w:val="00DB3C2A"/>
    <w:rsid w:val="00E25FB9"/>
    <w:rsid w:val="00F0089F"/>
    <w:rsid w:val="00F1561A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E2C4"/>
  <w15:docId w15:val="{49A9479F-B3D8-4457-9CB3-F23112A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numbering" w:customStyle="1" w:styleId="WWNum46">
    <w:name w:val="WWNum46"/>
    <w:basedOn w:val="Bezseznamu"/>
    <w:pPr>
      <w:numPr>
        <w:numId w:val="46"/>
      </w:numPr>
    </w:pPr>
  </w:style>
  <w:style w:type="numbering" w:customStyle="1" w:styleId="WWNum47">
    <w:name w:val="WWNum47"/>
    <w:basedOn w:val="Bezseznamu"/>
    <w:pPr>
      <w:numPr>
        <w:numId w:val="47"/>
      </w:numPr>
    </w:pPr>
  </w:style>
  <w:style w:type="numbering" w:customStyle="1" w:styleId="WWNum48">
    <w:name w:val="WWNum48"/>
    <w:basedOn w:val="Bezseznamu"/>
    <w:pPr>
      <w:numPr>
        <w:numId w:val="48"/>
      </w:numPr>
    </w:pPr>
  </w:style>
  <w:style w:type="numbering" w:customStyle="1" w:styleId="WWNum49">
    <w:name w:val="WWNum49"/>
    <w:basedOn w:val="Bezseznamu"/>
    <w:pPr>
      <w:numPr>
        <w:numId w:val="49"/>
      </w:numPr>
    </w:pPr>
  </w:style>
  <w:style w:type="numbering" w:customStyle="1" w:styleId="WWNum50">
    <w:name w:val="WWNum50"/>
    <w:basedOn w:val="Bezseznamu"/>
    <w:pPr>
      <w:numPr>
        <w:numId w:val="50"/>
      </w:numPr>
    </w:pPr>
  </w:style>
  <w:style w:type="numbering" w:customStyle="1" w:styleId="WWNum51">
    <w:name w:val="WWNum51"/>
    <w:basedOn w:val="Bezseznamu"/>
    <w:pPr>
      <w:numPr>
        <w:numId w:val="51"/>
      </w:numPr>
    </w:pPr>
  </w:style>
  <w:style w:type="numbering" w:customStyle="1" w:styleId="WWNum52">
    <w:name w:val="WWNum52"/>
    <w:basedOn w:val="Bezseznamu"/>
    <w:pPr>
      <w:numPr>
        <w:numId w:val="52"/>
      </w:numPr>
    </w:pPr>
  </w:style>
  <w:style w:type="numbering" w:customStyle="1" w:styleId="WWNum53">
    <w:name w:val="WWNum53"/>
    <w:basedOn w:val="Bezseznamu"/>
    <w:pPr>
      <w:numPr>
        <w:numId w:val="53"/>
      </w:numPr>
    </w:pPr>
  </w:style>
  <w:style w:type="numbering" w:customStyle="1" w:styleId="WWNum54">
    <w:name w:val="WWNum54"/>
    <w:basedOn w:val="Bezseznamu"/>
    <w:pPr>
      <w:numPr>
        <w:numId w:val="54"/>
      </w:numPr>
    </w:pPr>
  </w:style>
  <w:style w:type="numbering" w:customStyle="1" w:styleId="WWNum55">
    <w:name w:val="WWNum55"/>
    <w:basedOn w:val="Bezseznamu"/>
    <w:pPr>
      <w:numPr>
        <w:numId w:val="55"/>
      </w:numPr>
    </w:pPr>
  </w:style>
  <w:style w:type="numbering" w:customStyle="1" w:styleId="WWNum56">
    <w:name w:val="WWNum56"/>
    <w:basedOn w:val="Bezseznamu"/>
    <w:pPr>
      <w:numPr>
        <w:numId w:val="56"/>
      </w:numPr>
    </w:pPr>
  </w:style>
  <w:style w:type="numbering" w:customStyle="1" w:styleId="WWNum57">
    <w:name w:val="WWNum57"/>
    <w:basedOn w:val="Bezseznamu"/>
    <w:pPr>
      <w:numPr>
        <w:numId w:val="57"/>
      </w:numPr>
    </w:pPr>
  </w:style>
  <w:style w:type="numbering" w:customStyle="1" w:styleId="WWNum58">
    <w:name w:val="WWNum58"/>
    <w:basedOn w:val="Bezseznamu"/>
    <w:pPr>
      <w:numPr>
        <w:numId w:val="58"/>
      </w:numPr>
    </w:pPr>
  </w:style>
  <w:style w:type="numbering" w:customStyle="1" w:styleId="WWNum59">
    <w:name w:val="WWNum59"/>
    <w:basedOn w:val="Bezseznamu"/>
    <w:pPr>
      <w:numPr>
        <w:numId w:val="59"/>
      </w:numPr>
    </w:pPr>
  </w:style>
  <w:style w:type="numbering" w:customStyle="1" w:styleId="WWNum60">
    <w:name w:val="WWNum60"/>
    <w:basedOn w:val="Bezseznamu"/>
    <w:pPr>
      <w:numPr>
        <w:numId w:val="60"/>
      </w:numPr>
    </w:pPr>
  </w:style>
  <w:style w:type="numbering" w:customStyle="1" w:styleId="WWNum61">
    <w:name w:val="WWNum61"/>
    <w:basedOn w:val="Bezseznamu"/>
    <w:pPr>
      <w:numPr>
        <w:numId w:val="61"/>
      </w:numPr>
    </w:pPr>
  </w:style>
  <w:style w:type="numbering" w:customStyle="1" w:styleId="WWNum62">
    <w:name w:val="WWNum62"/>
    <w:basedOn w:val="Bezseznamu"/>
    <w:pPr>
      <w:numPr>
        <w:numId w:val="62"/>
      </w:numPr>
    </w:pPr>
  </w:style>
  <w:style w:type="numbering" w:customStyle="1" w:styleId="WWNum63">
    <w:name w:val="WWNum63"/>
    <w:basedOn w:val="Bezseznamu"/>
    <w:pPr>
      <w:numPr>
        <w:numId w:val="63"/>
      </w:numPr>
    </w:pPr>
  </w:style>
  <w:style w:type="numbering" w:customStyle="1" w:styleId="WWNum64">
    <w:name w:val="WWNum64"/>
    <w:basedOn w:val="Bezseznamu"/>
    <w:pPr>
      <w:numPr>
        <w:numId w:val="64"/>
      </w:numPr>
    </w:pPr>
  </w:style>
  <w:style w:type="numbering" w:customStyle="1" w:styleId="WWNum65">
    <w:name w:val="WWNum65"/>
    <w:basedOn w:val="Bezseznamu"/>
    <w:pPr>
      <w:numPr>
        <w:numId w:val="65"/>
      </w:numPr>
    </w:pPr>
  </w:style>
  <w:style w:type="numbering" w:customStyle="1" w:styleId="WWNum66">
    <w:name w:val="WWNum66"/>
    <w:basedOn w:val="Bezseznamu"/>
    <w:pPr>
      <w:numPr>
        <w:numId w:val="66"/>
      </w:numPr>
    </w:pPr>
  </w:style>
  <w:style w:type="numbering" w:customStyle="1" w:styleId="WWNum67">
    <w:name w:val="WWNum67"/>
    <w:basedOn w:val="Bezseznamu"/>
    <w:pPr>
      <w:numPr>
        <w:numId w:val="67"/>
      </w:numPr>
    </w:pPr>
  </w:style>
  <w:style w:type="numbering" w:customStyle="1" w:styleId="WWNum68">
    <w:name w:val="WWNum68"/>
    <w:basedOn w:val="Bezseznamu"/>
    <w:pPr>
      <w:numPr>
        <w:numId w:val="68"/>
      </w:numPr>
    </w:pPr>
  </w:style>
  <w:style w:type="numbering" w:customStyle="1" w:styleId="WWNum69">
    <w:name w:val="WWNum69"/>
    <w:basedOn w:val="Bezseznamu"/>
    <w:pPr>
      <w:numPr>
        <w:numId w:val="69"/>
      </w:numPr>
    </w:pPr>
  </w:style>
  <w:style w:type="numbering" w:customStyle="1" w:styleId="WWNum70">
    <w:name w:val="WWNum70"/>
    <w:basedOn w:val="Bezseznamu"/>
    <w:pPr>
      <w:numPr>
        <w:numId w:val="70"/>
      </w:numPr>
    </w:pPr>
  </w:style>
  <w:style w:type="numbering" w:customStyle="1" w:styleId="WWNum71">
    <w:name w:val="WWNum71"/>
    <w:basedOn w:val="Bezseznamu"/>
    <w:pPr>
      <w:numPr>
        <w:numId w:val="71"/>
      </w:numPr>
    </w:pPr>
  </w:style>
  <w:style w:type="numbering" w:customStyle="1" w:styleId="WWNum72">
    <w:name w:val="WWNum72"/>
    <w:basedOn w:val="Bezseznamu"/>
    <w:pPr>
      <w:numPr>
        <w:numId w:val="72"/>
      </w:numPr>
    </w:pPr>
  </w:style>
  <w:style w:type="numbering" w:customStyle="1" w:styleId="WWNum73">
    <w:name w:val="WWNum73"/>
    <w:basedOn w:val="Bezseznamu"/>
    <w:pPr>
      <w:numPr>
        <w:numId w:val="73"/>
      </w:numPr>
    </w:pPr>
  </w:style>
  <w:style w:type="numbering" w:customStyle="1" w:styleId="WWNum74">
    <w:name w:val="WWNum74"/>
    <w:basedOn w:val="Bezseznamu"/>
    <w:pPr>
      <w:numPr>
        <w:numId w:val="74"/>
      </w:numPr>
    </w:pPr>
  </w:style>
  <w:style w:type="numbering" w:customStyle="1" w:styleId="WWNum75">
    <w:name w:val="WWNum75"/>
    <w:basedOn w:val="Bezseznamu"/>
    <w:pPr>
      <w:numPr>
        <w:numId w:val="75"/>
      </w:numPr>
    </w:pPr>
  </w:style>
  <w:style w:type="paragraph" w:styleId="Odstavecseseznamem">
    <w:name w:val="List Paragraph"/>
    <w:basedOn w:val="Normln"/>
    <w:uiPriority w:val="34"/>
    <w:qFormat/>
    <w:rsid w:val="00F0089F"/>
    <w:pPr>
      <w:suppressAutoHyphens w:val="0"/>
      <w:autoSpaceDN/>
      <w:ind w:left="708" w:hanging="431"/>
      <w:jc w:val="both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4024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Jana Jalovcová</cp:lastModifiedBy>
  <cp:revision>3</cp:revision>
  <dcterms:created xsi:type="dcterms:W3CDTF">2022-09-14T18:14:00Z</dcterms:created>
  <dcterms:modified xsi:type="dcterms:W3CDTF">2022-09-15T13:10:00Z</dcterms:modified>
</cp:coreProperties>
</file>